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9" w:rsidRPr="00AD28E9" w:rsidRDefault="00AD28E9" w:rsidP="00AD28E9">
      <w:pPr>
        <w:jc w:val="center"/>
        <w:rPr>
          <w:rFonts w:ascii="Times New Roman" w:hAnsi="Times New Roman" w:cs="Times New Roman"/>
        </w:rPr>
      </w:pPr>
      <w:r w:rsidRPr="00AD28E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E9" w:rsidRPr="00AD28E9" w:rsidRDefault="00AD28E9" w:rsidP="00AD28E9">
      <w:pPr>
        <w:rPr>
          <w:rFonts w:ascii="Times New Roman" w:hAnsi="Times New Roman" w:cs="Times New Roman"/>
        </w:rPr>
      </w:pPr>
    </w:p>
    <w:p w:rsidR="00AD28E9" w:rsidRPr="00AD28E9" w:rsidRDefault="00AD28E9" w:rsidP="00AD28E9">
      <w:pPr>
        <w:spacing w:after="0"/>
        <w:jc w:val="center"/>
        <w:rPr>
          <w:rFonts w:ascii="Times New Roman" w:hAnsi="Times New Roman" w:cs="Times New Roman"/>
          <w:b/>
        </w:rPr>
      </w:pPr>
      <w:r w:rsidRPr="00AD28E9">
        <w:rPr>
          <w:rFonts w:ascii="Times New Roman" w:hAnsi="Times New Roman" w:cs="Times New Roman"/>
          <w:b/>
        </w:rPr>
        <w:t>АДМИНИСТРАЦИЯ</w:t>
      </w:r>
    </w:p>
    <w:p w:rsidR="00AD28E9" w:rsidRPr="00AD28E9" w:rsidRDefault="00AD28E9" w:rsidP="00AD28E9">
      <w:pPr>
        <w:spacing w:after="0"/>
        <w:jc w:val="center"/>
        <w:rPr>
          <w:rFonts w:ascii="Times New Roman" w:hAnsi="Times New Roman" w:cs="Times New Roman"/>
          <w:b/>
        </w:rPr>
      </w:pPr>
      <w:r w:rsidRPr="00AD28E9">
        <w:rPr>
          <w:rFonts w:ascii="Times New Roman" w:hAnsi="Times New Roman" w:cs="Times New Roman"/>
          <w:b/>
        </w:rPr>
        <w:t>КАЛАЧЕВСКОГО  МУНИЦИПАЛЬНОГО  РАЙОНА</w:t>
      </w:r>
    </w:p>
    <w:p w:rsidR="00AD28E9" w:rsidRPr="00AD28E9" w:rsidRDefault="00AD28E9" w:rsidP="00AD28E9">
      <w:pPr>
        <w:spacing w:after="0"/>
        <w:jc w:val="center"/>
        <w:rPr>
          <w:rFonts w:ascii="Times New Roman" w:hAnsi="Times New Roman" w:cs="Times New Roman"/>
          <w:b/>
        </w:rPr>
      </w:pPr>
      <w:r w:rsidRPr="00AD28E9">
        <w:rPr>
          <w:rFonts w:ascii="Times New Roman" w:hAnsi="Times New Roman" w:cs="Times New Roman"/>
          <w:b/>
        </w:rPr>
        <w:t>ВОЛГОГРАДСКОЙ  ОБЛАСТИ</w:t>
      </w:r>
    </w:p>
    <w:p w:rsidR="00AD28E9" w:rsidRPr="00AD28E9" w:rsidRDefault="004A7992" w:rsidP="00AD28E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AD28E9" w:rsidRPr="00AD28E9" w:rsidRDefault="00AD28E9" w:rsidP="00AD28E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lang w:eastAsia="ru-RU"/>
        </w:rPr>
      </w:pPr>
      <w:r w:rsidRPr="00AD28E9">
        <w:rPr>
          <w:rFonts w:ascii="Times New Roman" w:hAnsi="Times New Roman" w:cs="Times New Roman"/>
          <w:b/>
          <w:bCs/>
          <w:lang w:eastAsia="ru-RU"/>
        </w:rPr>
        <w:t>ПОСТАНОВЛЕНИЕ</w:t>
      </w:r>
    </w:p>
    <w:p w:rsidR="00AD28E9" w:rsidRPr="00AD28E9" w:rsidRDefault="00AD28E9" w:rsidP="00AD28E9">
      <w:pPr>
        <w:spacing w:before="240" w:after="60"/>
        <w:outlineLvl w:val="8"/>
        <w:rPr>
          <w:rFonts w:ascii="Times New Roman" w:hAnsi="Times New Roman" w:cs="Times New Roman"/>
          <w:lang w:eastAsia="ru-RU"/>
        </w:rPr>
      </w:pPr>
      <w:r w:rsidRPr="00AD28E9">
        <w:rPr>
          <w:rFonts w:ascii="Times New Roman" w:hAnsi="Times New Roman" w:cs="Times New Roman"/>
          <w:lang w:eastAsia="ru-RU"/>
        </w:rPr>
        <w:t>от «</w:t>
      </w:r>
      <w:r w:rsidR="00087105">
        <w:rPr>
          <w:rFonts w:ascii="Times New Roman" w:hAnsi="Times New Roman" w:cs="Times New Roman"/>
          <w:lang w:eastAsia="ru-RU"/>
        </w:rPr>
        <w:t>19</w:t>
      </w:r>
      <w:r w:rsidR="009034A6">
        <w:rPr>
          <w:rFonts w:ascii="Times New Roman" w:hAnsi="Times New Roman" w:cs="Times New Roman"/>
          <w:lang w:eastAsia="ru-RU"/>
        </w:rPr>
        <w:t>»</w:t>
      </w:r>
      <w:r w:rsidR="00087105">
        <w:rPr>
          <w:rFonts w:ascii="Times New Roman" w:hAnsi="Times New Roman" w:cs="Times New Roman"/>
          <w:lang w:eastAsia="ru-RU"/>
        </w:rPr>
        <w:t>02.2021</w:t>
      </w:r>
      <w:r w:rsidRPr="00AD28E9">
        <w:rPr>
          <w:rFonts w:ascii="Times New Roman" w:hAnsi="Times New Roman" w:cs="Times New Roman"/>
          <w:lang w:eastAsia="ru-RU"/>
        </w:rPr>
        <w:t xml:space="preserve">    № </w:t>
      </w:r>
      <w:r w:rsidR="00087105">
        <w:rPr>
          <w:rFonts w:ascii="Times New Roman" w:hAnsi="Times New Roman" w:cs="Times New Roman"/>
          <w:lang w:eastAsia="ru-RU"/>
        </w:rPr>
        <w:t>86</w:t>
      </w:r>
    </w:p>
    <w:p w:rsidR="00AD28E9" w:rsidRPr="00AD28E9" w:rsidRDefault="00AD28E9" w:rsidP="00AD28E9">
      <w:pPr>
        <w:rPr>
          <w:rFonts w:ascii="Times New Roman" w:hAnsi="Times New Roman" w:cs="Times New Roman"/>
        </w:rPr>
      </w:pPr>
    </w:p>
    <w:p w:rsidR="00AD28E9" w:rsidRPr="00AD28E9" w:rsidRDefault="00AD28E9" w:rsidP="00AD28E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8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Pr="00AD28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изменений и</w:t>
      </w:r>
      <w:r w:rsidRPr="00AD28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дополнений в постановление администрации Калачевского муниципального района от 30.12.2020 № 1185 «Об</w:t>
      </w:r>
      <w:r w:rsidR="00DB3A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28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муниципальной программы «Развитие образования Калачевского муниципального района на 2021-2024 годы»</w:t>
      </w:r>
    </w:p>
    <w:p w:rsidR="00AD28E9" w:rsidRPr="00AD28E9" w:rsidRDefault="00AD28E9" w:rsidP="00AD28E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60"/>
          <w:sz w:val="28"/>
          <w:szCs w:val="28"/>
          <w:highlight w:val="yellow"/>
        </w:rPr>
      </w:pPr>
      <w:r w:rsidRPr="00AD28E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D28E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постановлением Администраци</w:t>
      </w:r>
      <w:r w:rsidR="00D4359F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Волгоградской области от 30.</w:t>
      </w:r>
      <w:r w:rsidRPr="00AD28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10.2017 г. № 574-п «Об утверждении государственной программы Волгоградской области «Развитие образования в Волгоградской области», </w:t>
      </w:r>
      <w:r w:rsidRPr="00AD28E9">
        <w:rPr>
          <w:rFonts w:ascii="Times New Roman" w:hAnsi="Times New Roman" w:cs="Times New Roman"/>
          <w:sz w:val="28"/>
          <w:szCs w:val="28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AD28E9" w:rsidRPr="00AD28E9" w:rsidRDefault="00AD28E9" w:rsidP="00AD28E9">
      <w:pPr>
        <w:jc w:val="both"/>
        <w:rPr>
          <w:rFonts w:ascii="Times New Roman" w:hAnsi="Times New Roman" w:cs="Times New Roman"/>
          <w:b/>
          <w:sz w:val="28"/>
          <w:lang w:eastAsia="ru-RU"/>
        </w:rPr>
      </w:pPr>
      <w:proofErr w:type="gramStart"/>
      <w:r w:rsidRPr="00AD28E9">
        <w:rPr>
          <w:rFonts w:ascii="Times New Roman" w:hAnsi="Times New Roman" w:cs="Times New Roman"/>
          <w:b/>
          <w:sz w:val="28"/>
          <w:lang w:eastAsia="ru-RU"/>
        </w:rPr>
        <w:t>п</w:t>
      </w:r>
      <w:proofErr w:type="gramEnd"/>
      <w:r w:rsidRPr="00AD28E9">
        <w:rPr>
          <w:rFonts w:ascii="Times New Roman" w:hAnsi="Times New Roman" w:cs="Times New Roman"/>
          <w:b/>
          <w:sz w:val="28"/>
          <w:lang w:eastAsia="ru-RU"/>
        </w:rPr>
        <w:t xml:space="preserve"> о с т а н о в л я е т:</w:t>
      </w:r>
    </w:p>
    <w:p w:rsidR="00AD28E9" w:rsidRPr="00AD28E9" w:rsidRDefault="00AD28E9" w:rsidP="00AD28E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AD28E9">
        <w:rPr>
          <w:rFonts w:ascii="Times New Roman" w:hAnsi="Times New Roman" w:cs="Times New Roman"/>
          <w:sz w:val="28"/>
          <w:lang w:eastAsia="ru-RU"/>
        </w:rPr>
        <w:t xml:space="preserve">1. В </w:t>
      </w:r>
      <w:r w:rsidRPr="00AD28E9">
        <w:rPr>
          <w:rFonts w:ascii="Times New Roman" w:hAnsi="Times New Roman" w:cs="Times New Roman"/>
          <w:sz w:val="28"/>
          <w:szCs w:val="20"/>
          <w:lang w:eastAsia="ru-RU"/>
        </w:rPr>
        <w:t xml:space="preserve">постановление администрации Калачевского муниципального района Волгоградской области от 30.12.2020 года № 1185 «Об утверждении муниципальной программы «Развитие образования Калачевского муниципального района на 2021-2024 годы» (далее - Постановление) внести следующие изменения: </w:t>
      </w:r>
    </w:p>
    <w:p w:rsidR="00AD28E9" w:rsidRPr="00AD28E9" w:rsidRDefault="00AD28E9" w:rsidP="00AD28E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AD28E9">
        <w:rPr>
          <w:rFonts w:ascii="Times New Roman" w:hAnsi="Times New Roman" w:cs="Times New Roman"/>
          <w:sz w:val="28"/>
          <w:szCs w:val="20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AD28E9" w:rsidRPr="00AD28E9" w:rsidRDefault="00AD28E9" w:rsidP="00AD2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E9">
        <w:rPr>
          <w:rFonts w:ascii="Times New Roman" w:hAnsi="Times New Roman" w:cs="Times New Roman"/>
          <w:sz w:val="28"/>
          <w:szCs w:val="28"/>
        </w:rPr>
        <w:t xml:space="preserve">2. </w:t>
      </w:r>
      <w:r w:rsidRPr="00AD28E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</w:t>
      </w:r>
      <w:r w:rsidRPr="00AD28E9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AD28E9" w:rsidRPr="00AD28E9" w:rsidRDefault="00AD28E9" w:rsidP="00AD28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E9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    заместителя Главы Калачевского муниципального района А.Н.</w:t>
      </w:r>
      <w:r w:rsidR="0093126A">
        <w:rPr>
          <w:rFonts w:ascii="Times New Roman" w:hAnsi="Times New Roman" w:cs="Times New Roman"/>
          <w:sz w:val="28"/>
          <w:szCs w:val="28"/>
        </w:rPr>
        <w:t xml:space="preserve"> </w:t>
      </w:r>
      <w:r w:rsidRPr="00AD28E9">
        <w:rPr>
          <w:rFonts w:ascii="Times New Roman" w:hAnsi="Times New Roman" w:cs="Times New Roman"/>
          <w:sz w:val="28"/>
          <w:szCs w:val="28"/>
        </w:rPr>
        <w:t>Прохорова.</w:t>
      </w:r>
    </w:p>
    <w:p w:rsidR="00AD28E9" w:rsidRDefault="00AD28E9" w:rsidP="00AD28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D28E9" w:rsidRPr="00AD28E9" w:rsidRDefault="00AD28E9" w:rsidP="00AD28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8E9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AD28E9" w:rsidRPr="00AD28E9" w:rsidRDefault="00AD28E9" w:rsidP="00AD28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8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EE01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28E9">
        <w:rPr>
          <w:rFonts w:ascii="Times New Roman" w:hAnsi="Times New Roman" w:cs="Times New Roman"/>
          <w:b/>
          <w:sz w:val="28"/>
          <w:szCs w:val="28"/>
        </w:rPr>
        <w:t xml:space="preserve">  С.А.</w:t>
      </w:r>
      <w:r w:rsidR="00931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8E9">
        <w:rPr>
          <w:rFonts w:ascii="Times New Roman" w:hAnsi="Times New Roman" w:cs="Times New Roman"/>
          <w:b/>
          <w:sz w:val="28"/>
          <w:szCs w:val="28"/>
        </w:rPr>
        <w:t>Тюрин</w:t>
      </w:r>
    </w:p>
    <w:p w:rsidR="00AD28E9" w:rsidRPr="00AD28E9" w:rsidRDefault="00AD28E9" w:rsidP="003621BC">
      <w:pPr>
        <w:pStyle w:val="af"/>
      </w:pPr>
    </w:p>
    <w:p w:rsidR="00AD28E9" w:rsidRDefault="00AD28E9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28E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D28E9" w:rsidRDefault="00AD28E9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AD28E9" w:rsidRDefault="00AD28E9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Калачевского муниципального района</w:t>
      </w:r>
    </w:p>
    <w:p w:rsidR="00AD28E9" w:rsidRPr="00AD28E9" w:rsidRDefault="00087105" w:rsidP="00AD28E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D28E9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19.02.</w:t>
      </w:r>
      <w:bookmarkStart w:id="0" w:name="_GoBack"/>
      <w:bookmarkEnd w:id="0"/>
      <w:r w:rsidR="00AD28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2021  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86</w:t>
      </w:r>
    </w:p>
    <w:p w:rsidR="00AD28E9" w:rsidRDefault="00AD28E9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4C4F" w:rsidRPr="00BE61C9" w:rsidRDefault="00584C4F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584C4F" w:rsidRPr="00BE61C9" w:rsidRDefault="00584C4F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"Развитие образования Калачевского муниципального района на 2021-2024 годы"</w:t>
      </w:r>
    </w:p>
    <w:p w:rsidR="00584C4F" w:rsidRPr="00DC627E" w:rsidRDefault="00584C4F" w:rsidP="00E3606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9"/>
        <w:gridCol w:w="6044"/>
      </w:tblGrid>
      <w:tr w:rsidR="007F7E7F" w:rsidRPr="00DC627E">
        <w:trPr>
          <w:trHeight w:val="12"/>
        </w:trPr>
        <w:tc>
          <w:tcPr>
            <w:tcW w:w="3309" w:type="dxa"/>
            <w:vAlign w:val="center"/>
          </w:tcPr>
          <w:p w:rsidR="00584C4F" w:rsidRPr="00DC627E" w:rsidRDefault="00584C4F" w:rsidP="00C3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4" w:type="dxa"/>
            <w:vAlign w:val="center"/>
          </w:tcPr>
          <w:p w:rsidR="00584C4F" w:rsidRPr="00DC627E" w:rsidRDefault="00584C4F" w:rsidP="00C32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нный исполнитель муниципальной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7B376B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муниципальной системы образования</w:t>
            </w: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AF5D1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3398" w:rsidRPr="00DC627E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хранение образовательной сети,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современ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инфраструктуры образования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финансово-экономических механизмов, обеспечивающих равную доступность услуг качественного дошкольного, общего и дополнительного образования детей;</w:t>
            </w:r>
          </w:p>
          <w:p w:rsidR="00584C4F" w:rsidRPr="00DC627E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рнизация содержания образования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системах до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школьного, общего и дополнитель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образования детей, направленное на достижение современного качества учебных результатов и результатов социализации;</w:t>
            </w:r>
          </w:p>
          <w:p w:rsidR="006A3398" w:rsidRPr="00DC627E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6A3398" w:rsidRPr="00DC627E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Калачевского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района;</w:t>
            </w:r>
          </w:p>
          <w:p w:rsidR="00584C4F" w:rsidRPr="00DC627E" w:rsidRDefault="00584C4F" w:rsidP="006A339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отдыха и оздоровления детей Кал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ачевского муниципального района.</w:t>
            </w: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584C4F" w:rsidRPr="00DC627E" w:rsidRDefault="00584C4F" w:rsidP="000B0F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3398" w:rsidRPr="00DC627E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ия для детей в возрасте от 1,5 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 3 лет - 100 %;</w:t>
            </w:r>
          </w:p>
          <w:p w:rsidR="006A3398" w:rsidRPr="00DC627E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численно</w:t>
            </w:r>
            <w:r w:rsidR="00E03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обучающихся в муниципальных обще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ающихся в муниципальных</w:t>
            </w:r>
            <w:r w:rsidR="008D1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3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ьных организациях – 100%;</w:t>
            </w:r>
          </w:p>
          <w:p w:rsidR="006A3398" w:rsidRPr="00DC627E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>ого возраста – 80 %;</w:t>
            </w:r>
          </w:p>
          <w:p w:rsidR="006A3398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– 50%;</w:t>
            </w:r>
          </w:p>
          <w:p w:rsidR="007867B2" w:rsidRPr="007867B2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6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-100%.</w:t>
            </w:r>
          </w:p>
          <w:p w:rsidR="007867B2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к</w:t>
            </w:r>
            <w:r w:rsidRPr="00786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оличество детей, прошедших обучение, способствующее повышению финансовой грамотности, в муниципальных образовательных организациях -  </w:t>
            </w:r>
            <w:r w:rsidRPr="00D4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359F" w:rsidRPr="00D4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</w:t>
            </w:r>
            <w:r w:rsidRPr="00D4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7867B2" w:rsidRPr="007867B2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с</w:t>
            </w:r>
            <w:r w:rsidRPr="00786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троительство Плавательного бассейна в г. Калача-на-Дону на базе МКУ ДО ДЭБЦ «Эко-Дон» - 1ед.</w:t>
            </w:r>
          </w:p>
          <w:p w:rsidR="007867B2" w:rsidRPr="007867B2" w:rsidRDefault="007867B2" w:rsidP="007867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</w:t>
            </w:r>
            <w:r w:rsidRPr="00786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– 100%</w:t>
            </w:r>
          </w:p>
          <w:p w:rsidR="001E67C1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увел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>ичение доли обучающихся, занима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 (начальное общее образование - 1 %, основное общее образование - 1 %, ср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>еднее общее образование - 1 %);</w:t>
            </w:r>
          </w:p>
          <w:p w:rsidR="006A3398" w:rsidRPr="00DC627E" w:rsidRDefault="007961DE" w:rsidP="007961DE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</w:t>
            </w:r>
            <w:r w:rsidRPr="007961D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5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E0195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охва</w:t>
            </w:r>
            <w:r w:rsidR="00EE0195">
              <w:rPr>
                <w:rFonts w:ascii="Times New Roman" w:hAnsi="Times New Roman" w:cs="Times New Roman"/>
                <w:sz w:val="28"/>
                <w:szCs w:val="28"/>
              </w:rPr>
              <w:t>т детей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организованным отдыхом и оздоровлением в каникулярное время в лагерях дневного пребывания на базе муниципальных образовате</w:t>
            </w:r>
            <w:r w:rsidR="00EE0195">
              <w:rPr>
                <w:rFonts w:ascii="Times New Roman" w:hAnsi="Times New Roman" w:cs="Times New Roman"/>
                <w:sz w:val="28"/>
                <w:szCs w:val="28"/>
              </w:rPr>
              <w:t>льных организаций – 20%;</w:t>
            </w:r>
          </w:p>
          <w:p w:rsidR="006A3398" w:rsidRPr="00DC627E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  замены оконных блоков, в общем количестве муниципальных образовательных организаций</w:t>
            </w:r>
            <w:r w:rsidR="00AE727D" w:rsidRPr="00DC6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 на календарный год – </w:t>
            </w:r>
            <w:r w:rsidR="00AC0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6A3398" w:rsidRPr="00DC627E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общеобразовательных организаций 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>на календарный год</w:t>
            </w:r>
            <w:r w:rsidR="008B5851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3398" w:rsidRPr="00DC627E" w:rsidRDefault="00584C4F" w:rsidP="006A339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х организаций на календарный год 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E67C1" w:rsidRPr="00DC627E" w:rsidRDefault="00584C4F" w:rsidP="00622524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общеобразовательных организаций на календарный год – </w:t>
            </w:r>
            <w:r w:rsidR="006225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6A3398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</w:t>
            </w:r>
            <w:r w:rsidR="00584C4F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этапы реализации муниципальной</w:t>
            </w:r>
          </w:p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рассчитана на 2021 - 2024 годы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</w:t>
            </w:r>
          </w:p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3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муниципальной программы будет осуществляться за счет средств</w:t>
            </w:r>
            <w:r w:rsidR="00831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E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="008D7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D7E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 w:rsidR="008D7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D7E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31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E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D7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85EC7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84C4F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сего на 2021 - 2024 годы </w:t>
            </w:r>
            <w:r w:rsidR="00E73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–2 </w:t>
            </w:r>
            <w:r w:rsidR="00396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199081,80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 w:rsidRP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312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 w:rsidRP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Default="00584C4F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454F4A" w:rsidRDefault="00454F4A" w:rsidP="008B52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E98" w:rsidRDefault="008D7E98" w:rsidP="008B52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2021году</w:t>
            </w:r>
            <w:r w:rsidR="00B633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96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613233,10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 w:rsidRP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896BC3" w:rsidRP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584C4F" w:rsidRDefault="00584C4F" w:rsidP="008B523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D7E98" w:rsidRPr="00DC627E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– </w:t>
            </w:r>
            <w:r w:rsidR="00A41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449941,50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AA5407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 –163</w:t>
            </w:r>
            <w:r w:rsidR="00BB13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291,60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E98" w:rsidRDefault="00896BC3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всего-</w:t>
            </w:r>
            <w:r w:rsidR="00E73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="0090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937,90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D7E98" w:rsidRPr="00DC627E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E73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ластной бюджет – 404 741,2</w:t>
            </w:r>
            <w:r w:rsidR="00396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-   </w:t>
            </w:r>
            <w:r w:rsidR="00E730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="0090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196,70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E98" w:rsidRDefault="00896BC3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всего</w:t>
            </w:r>
            <w:r w:rsid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0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513955,40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8D7E98" w:rsidRPr="00DC627E" w:rsidRDefault="008D7E98" w:rsidP="008D7E9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90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1 029,30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 w:rsidR="00AA54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–142</w:t>
            </w:r>
            <w:r w:rsidR="0090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926,10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5EC7" w:rsidRDefault="008B5230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2024 году всего -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513955,4</w:t>
            </w:r>
            <w:r w:rsidR="00396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5EC7" w:rsidRPr="00DC627E" w:rsidRDefault="00885EC7" w:rsidP="00885E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–371029,3</w:t>
            </w:r>
            <w:r w:rsidR="00396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454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893279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-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142926,1</w:t>
            </w:r>
            <w:r w:rsidR="00396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84C4F" w:rsidRPr="00DC627E" w:rsidRDefault="00584C4F" w:rsidP="00AF5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7F" w:rsidRPr="00DC627E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муниципальной</w:t>
            </w:r>
          </w:p>
          <w:p w:rsidR="00584C4F" w:rsidRPr="00DC627E" w:rsidRDefault="00584C4F" w:rsidP="00C3215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3398" w:rsidRPr="00DC627E" w:rsidRDefault="00584C4F" w:rsidP="006A339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      </w:r>
          </w:p>
          <w:p w:rsidR="006A3398" w:rsidRPr="00DC627E" w:rsidRDefault="006A3398" w:rsidP="006A339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584C4F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условий для выявления и поддержки разнообразных способностей обучающихся, получения ими качественного дополнительного образования;</w:t>
            </w:r>
          </w:p>
          <w:p w:rsidR="00584C4F" w:rsidRPr="00DC627E" w:rsidRDefault="00584C4F" w:rsidP="006A339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социального статуса профессии педагога, предоставление педагогическим работникам возможности для профессионального роста</w:t>
            </w:r>
            <w:r w:rsidR="006A3398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84C4F" w:rsidRDefault="00584C4F" w:rsidP="00CA4A6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627E" w:rsidRDefault="00DC627E" w:rsidP="00CA4A6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627E" w:rsidRPr="00BE61C9" w:rsidRDefault="00DC627E" w:rsidP="00CA4A6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4C4F" w:rsidRPr="008A0A7D" w:rsidRDefault="00584C4F" w:rsidP="00DF7CD4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Общая характеристика сферы реализации муниципальной </w:t>
      </w:r>
      <w:r w:rsidRPr="008A0A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D710BB" w:rsidRDefault="00D710BB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0BB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муниципальной системе образования функционирует 21 муниципальное казенное образовательное учреждение, в том числе: 5 дошкольных образовательных учреждений, 13 общеобразовательных учреждений, 3 учреждени</w:t>
      </w:r>
      <w:r w:rsidR="00AE727D">
        <w:rPr>
          <w:rFonts w:ascii="Times New Roman" w:hAnsi="Times New Roman" w:cs="Times New Roman"/>
          <w:sz w:val="28"/>
          <w:szCs w:val="28"/>
        </w:rPr>
        <w:t>я</w:t>
      </w:r>
      <w:r w:rsidRPr="008A0A7D">
        <w:rPr>
          <w:rFonts w:ascii="Times New Roman" w:hAnsi="Times New Roman" w:cs="Times New Roman"/>
          <w:sz w:val="28"/>
          <w:szCs w:val="28"/>
        </w:rPr>
        <w:t xml:space="preserve"> дополнительного о</w:t>
      </w:r>
      <w:r w:rsidR="00D710BB">
        <w:rPr>
          <w:rFonts w:ascii="Times New Roman" w:hAnsi="Times New Roman" w:cs="Times New Roman"/>
          <w:sz w:val="28"/>
          <w:szCs w:val="28"/>
        </w:rPr>
        <w:t>бразования.</w:t>
      </w:r>
    </w:p>
    <w:p w:rsidR="00584C4F" w:rsidRPr="008A0A7D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Дошкольное образование получают 2011 детей дошкольного возраста в 5 дошкольных образовательных учреждениях и дошкольных группах в 10 общеобразовательных учреждениях. Благодаря реализации мероприятий программ регионального и муниципального уровней с участием областного и местных бюджетов с 2019 года было создано 150 дополнительных мест, что позволило с 2020 года стабильно обеспечивать больший охват дошкольным образованием детей в возрасте от 2 до 3 лет. На уровне дошкольного образования реализуется широкий спектр основных общеобразовательных программ, а также адаптированных образовательных программ в 87 группах общеразвивающей направленности. Для обеспечения доступности дошкольного образования с учетом демографических процессов и запланированного роста охвата детей раннего возраста к 202</w:t>
      </w:r>
      <w:r w:rsidR="00AE727D">
        <w:rPr>
          <w:rFonts w:ascii="Times New Roman" w:hAnsi="Times New Roman" w:cs="Times New Roman"/>
          <w:sz w:val="28"/>
          <w:szCs w:val="28"/>
        </w:rPr>
        <w:t>4</w:t>
      </w:r>
      <w:r w:rsidRPr="008A0A7D">
        <w:rPr>
          <w:rFonts w:ascii="Times New Roman" w:hAnsi="Times New Roman" w:cs="Times New Roman"/>
          <w:sz w:val="28"/>
          <w:szCs w:val="28"/>
        </w:rPr>
        <w:t xml:space="preserve"> году необходимо ежегодно увеличивать число мест в дошкольных образовательных организациях для детей в возрасте от 1,5 до 3 лет.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Однако на текущий момент в сфере дошкольного образования сохраняются следующие проблемы, требующие решения: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дефицит мест в дошкольных образовательных организациях в условиях роста численности детского населения;</w:t>
      </w:r>
    </w:p>
    <w:p w:rsidR="00D710BB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недостаточный объем предложения услуг по сопровождению раннего ра</w:t>
      </w:r>
      <w:r w:rsidR="00D710BB">
        <w:rPr>
          <w:rFonts w:ascii="Times New Roman" w:hAnsi="Times New Roman" w:cs="Times New Roman"/>
          <w:sz w:val="28"/>
          <w:szCs w:val="28"/>
        </w:rPr>
        <w:t>звития детей (от 1,5 до 3 лет).</w:t>
      </w:r>
    </w:p>
    <w:p w:rsidR="00D710BB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lastRenderedPageBreak/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584C4F" w:rsidRPr="008A0A7D" w:rsidRDefault="00584C4F" w:rsidP="00D710BB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По программам начального общего, основного общего и среднего общего образования в 13 общеобразовательны</w:t>
      </w:r>
      <w:r w:rsidR="00D710BB">
        <w:rPr>
          <w:rFonts w:ascii="Times New Roman" w:hAnsi="Times New Roman" w:cs="Times New Roman"/>
          <w:sz w:val="28"/>
          <w:szCs w:val="28"/>
        </w:rPr>
        <w:t>х учреждениях обучается 5835 человек.</w:t>
      </w:r>
      <w:r w:rsidR="00DB3A51">
        <w:rPr>
          <w:rFonts w:ascii="Times New Roman" w:hAnsi="Times New Roman" w:cs="Times New Roman"/>
          <w:sz w:val="28"/>
          <w:szCs w:val="28"/>
        </w:rPr>
        <w:t xml:space="preserve"> </w:t>
      </w:r>
      <w:r w:rsidRPr="008A0A7D">
        <w:rPr>
          <w:rFonts w:ascii="Times New Roman" w:hAnsi="Times New Roman" w:cs="Times New Roman"/>
          <w:sz w:val="28"/>
          <w:szCs w:val="28"/>
        </w:rPr>
        <w:t>Обучающимся Калачевского муниципального района предоставлена возможность получения образования с учетом способностей, пот</w:t>
      </w:r>
      <w:r w:rsidR="0031242A">
        <w:rPr>
          <w:rFonts w:ascii="Times New Roman" w:hAnsi="Times New Roman" w:cs="Times New Roman"/>
          <w:sz w:val="28"/>
          <w:szCs w:val="28"/>
        </w:rPr>
        <w:t>ребностей и состояния здоровья.</w:t>
      </w:r>
      <w:r w:rsidR="00DB3A51">
        <w:rPr>
          <w:rFonts w:ascii="Times New Roman" w:hAnsi="Times New Roman" w:cs="Times New Roman"/>
          <w:sz w:val="28"/>
          <w:szCs w:val="28"/>
        </w:rPr>
        <w:t xml:space="preserve"> </w:t>
      </w:r>
      <w:r w:rsidRPr="008A0A7D">
        <w:rPr>
          <w:rFonts w:ascii="Times New Roman" w:hAnsi="Times New Roman" w:cs="Times New Roman"/>
          <w:sz w:val="28"/>
          <w:szCs w:val="28"/>
        </w:rPr>
        <w:t xml:space="preserve">С этой целью организована деятельность базовых школ, осуществляется сетевое взаимодействие школ, а также реализация совместных проектов с отделом МВД России по Калачевскому району, </w:t>
      </w:r>
      <w:r w:rsidR="00D710BB">
        <w:rPr>
          <w:rFonts w:ascii="Times New Roman" w:hAnsi="Times New Roman" w:cs="Times New Roman"/>
          <w:sz w:val="28"/>
          <w:szCs w:val="28"/>
        </w:rPr>
        <w:t xml:space="preserve">ООО </w:t>
      </w:r>
      <w:r w:rsidRPr="008A0A7D">
        <w:rPr>
          <w:rFonts w:ascii="Times New Roman" w:hAnsi="Times New Roman" w:cs="Times New Roman"/>
          <w:sz w:val="28"/>
          <w:szCs w:val="28"/>
        </w:rPr>
        <w:t>СП «Донское». Образование обучающихся с ограниченными возможностями здоровья по адаптированным программам организовано для 93 обучающихся. В муниципальной системе образования для продвижения инклюзивного образования работаю</w:t>
      </w:r>
      <w:r w:rsidR="00AE727D">
        <w:rPr>
          <w:rFonts w:ascii="Times New Roman" w:hAnsi="Times New Roman" w:cs="Times New Roman"/>
          <w:sz w:val="28"/>
          <w:szCs w:val="28"/>
        </w:rPr>
        <w:t xml:space="preserve">т все школы, в них сформированы </w:t>
      </w:r>
      <w:r w:rsidRPr="008A0A7D">
        <w:rPr>
          <w:rFonts w:ascii="Times New Roman" w:hAnsi="Times New Roman" w:cs="Times New Roman"/>
          <w:sz w:val="28"/>
          <w:szCs w:val="28"/>
        </w:rPr>
        <w:t>необходимые для этого кадровые, информационные и материально-технические ресурсы.</w:t>
      </w:r>
    </w:p>
    <w:p w:rsidR="00584C4F" w:rsidRPr="008A0A7D" w:rsidRDefault="00584C4F" w:rsidP="00D710BB">
      <w:pPr>
        <w:pStyle w:val="11"/>
        <w:shd w:val="clear" w:color="auto" w:fill="auto"/>
        <w:spacing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2016 - 2020 годах принимались меры для повышения качества общего образования, введения федеральных государственных образовательных стандартов на всех уровнях общего образования, создания условий для получения образования, соответст</w:t>
      </w:r>
      <w:r w:rsidR="00AE727D">
        <w:rPr>
          <w:rFonts w:ascii="Times New Roman" w:hAnsi="Times New Roman" w:cs="Times New Roman"/>
          <w:sz w:val="28"/>
          <w:szCs w:val="28"/>
        </w:rPr>
        <w:t>вующих современным требованиям.</w:t>
      </w:r>
    </w:p>
    <w:p w:rsidR="00584C4F" w:rsidRDefault="00584C4F" w:rsidP="00B942DC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К</w:t>
      </w:r>
      <w:r w:rsidR="0083482A">
        <w:rPr>
          <w:rFonts w:ascii="Times New Roman" w:hAnsi="Times New Roman" w:cs="Times New Roman"/>
          <w:sz w:val="28"/>
          <w:szCs w:val="28"/>
        </w:rPr>
        <w:t xml:space="preserve">алачевском муниципальном районе </w:t>
      </w:r>
      <w:r w:rsidRPr="008A0A7D">
        <w:rPr>
          <w:rFonts w:ascii="Times New Roman" w:hAnsi="Times New Roman" w:cs="Times New Roman"/>
          <w:sz w:val="28"/>
          <w:szCs w:val="28"/>
        </w:rPr>
        <w:t xml:space="preserve">проводятся мероприятия по поддержке талантливых детей, развитию кадрового потенциала, сохранению и укреплению здоровья школьников, развитию школьной инфраструктуры, расширению самостоятельности школ. </w:t>
      </w:r>
    </w:p>
    <w:p w:rsidR="00FF4985" w:rsidRPr="00FF4985" w:rsidRDefault="00FF4985" w:rsidP="00FF498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>Классное руководство является особым видом педагогической деятельности, направленного, в первую очередь, на решение задач воспитания и социализации обучающихся.</w:t>
      </w:r>
      <w:r w:rsidR="00DB3A51">
        <w:rPr>
          <w:rFonts w:ascii="Times New Roman" w:hAnsi="Times New Roman" w:cs="Times New Roman"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sz w:val="28"/>
          <w:szCs w:val="28"/>
        </w:rPr>
        <w:t xml:space="preserve"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2012г. № 273-ФЗ «Об образовании в Российской Федерации» и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года», </w:t>
      </w:r>
      <w:r w:rsidRPr="00FF4985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года.</w:t>
      </w:r>
    </w:p>
    <w:p w:rsidR="00FF4985" w:rsidRPr="00FF4985" w:rsidRDefault="00FF4985" w:rsidP="00FF498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социально-культурных, духовно-нравственных ценностей</w:t>
      </w:r>
      <w:r w:rsidR="00893279">
        <w:rPr>
          <w:rFonts w:ascii="Times New Roman" w:hAnsi="Times New Roman" w:cs="Times New Roman"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sz w:val="28"/>
          <w:szCs w:val="28"/>
        </w:rPr>
        <w:t>и</w:t>
      </w:r>
      <w:r w:rsidR="00DB3A51">
        <w:rPr>
          <w:rFonts w:ascii="Times New Roman" w:hAnsi="Times New Roman" w:cs="Times New Roman"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sz w:val="28"/>
          <w:szCs w:val="28"/>
        </w:rPr>
        <w:t>принятых</w:t>
      </w:r>
      <w:r w:rsidR="0089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</w:t>
      </w:r>
      <w:r w:rsidR="00893279">
        <w:rPr>
          <w:rFonts w:ascii="Times New Roman" w:hAnsi="Times New Roman" w:cs="Times New Roman"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 и государства.</w:t>
      </w:r>
    </w:p>
    <w:p w:rsidR="00FF4985" w:rsidRPr="00FF4985" w:rsidRDefault="00FF4985" w:rsidP="007867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4985">
        <w:rPr>
          <w:rFonts w:ascii="Times New Roman" w:hAnsi="Times New Roman" w:cs="Times New Roman"/>
          <w:sz w:val="28"/>
          <w:szCs w:val="28"/>
        </w:rPr>
        <w:lastRenderedPageBreak/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социально-культурными ценностями.</w:t>
      </w:r>
    </w:p>
    <w:p w:rsidR="00FF4985" w:rsidRPr="00FF4985" w:rsidRDefault="00FF4985" w:rsidP="007867B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</w:t>
      </w:r>
      <w:r w:rsidRPr="00FF4985">
        <w:rPr>
          <w:rFonts w:ascii="Times New Roman" w:hAnsi="Times New Roman" w:cs="Times New Roman"/>
          <w:bCs/>
          <w:sz w:val="28"/>
          <w:szCs w:val="28"/>
        </w:rPr>
        <w:t>постоянного педагогического сопровождения группы обучающихся, объединённых в одном учебном классе</w:t>
      </w:r>
      <w:r w:rsidRPr="00FF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985" w:rsidRPr="00FF4985" w:rsidRDefault="00FF4985" w:rsidP="00FF4985">
      <w:pPr>
        <w:pStyle w:val="af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 xml:space="preserve"> В рамках программы «Повышения финансовой грамотности населения Волгоградской области «Управление государственными финансами Волгоградской области, утвержденной постановлением Администрации Волгоградской области от 23.01.2017г № 10-п Калачевскому муниципальному району выделяется субсидия для решения отдельных вопросов местного значения в сфере дополнительного образования детей.</w:t>
      </w:r>
    </w:p>
    <w:p w:rsidR="00FF4985" w:rsidRPr="00FF4985" w:rsidRDefault="00FF4985" w:rsidP="00FF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98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группы детей, не менее 15 детей в одной группе дополнительного образования, для проведения занятий </w:t>
      </w:r>
    </w:p>
    <w:p w:rsidR="00FF4985" w:rsidRDefault="00FF4985" w:rsidP="00FF49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- с 01 сентября 2020 г. занятий, способствующих повышению финансовой грамотности детей 5–7 лет, 10–15 лет,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 01 июня по 01 сентября 2020 г. занятий, способствующих повышению финансовой грамотности детей 10–15 лет,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4985">
        <w:rPr>
          <w:rFonts w:ascii="Times New Roman" w:hAnsi="Times New Roman" w:cs="Times New Roman"/>
          <w:sz w:val="28"/>
          <w:szCs w:val="28"/>
        </w:rPr>
        <w:t xml:space="preserve">-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с 01 сентября 2020 г. занятий, способствующих повышению финансовой грамотности учащихся 4–11 классов, по программе Минфина в группах дополнительного образования детей. </w:t>
      </w:r>
    </w:p>
    <w:p w:rsidR="00FF4985" w:rsidRDefault="00FF4985" w:rsidP="00FF4985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E66DE6">
        <w:rPr>
          <w:rFonts w:ascii="Times New Roman" w:hAnsi="Times New Roman" w:cs="Times New Roman"/>
          <w:color w:val="000000"/>
          <w:sz w:val="28"/>
          <w:szCs w:val="28"/>
        </w:rPr>
        <w:t>троительство Плавательного бассейна в г. Калача-на-Дону на базе МКУ ДО ДЭБЦ «Эко-Дон»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064" w:rsidRDefault="00FF4985" w:rsidP="00662064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Питание в общеобразовательных учреждениях Калачевского муниципального района осуществляется в соответствии с Порядком организации горячего питания обучающихся (1-11 классов), предусматривающего наличие горячего блюда, не считая горячего напитка, не менее одного раза в день в муниципальных общеобразовательных организациях Калачевского муниципального района Волгоградской области, утвержденного </w:t>
      </w:r>
      <w:r w:rsidRPr="00E6389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Калачевского муниципального </w:t>
      </w:r>
      <w:r w:rsidR="00662064" w:rsidRPr="00E63899">
        <w:rPr>
          <w:rFonts w:ascii="Times New Roman" w:hAnsi="Times New Roman" w:cs="Times New Roman"/>
          <w:color w:val="000000"/>
          <w:sz w:val="28"/>
          <w:szCs w:val="28"/>
        </w:rPr>
        <w:t xml:space="preserve">района Волгоградской области от </w:t>
      </w:r>
      <w:r w:rsidR="00662064">
        <w:rPr>
          <w:rFonts w:ascii="Times New Roman" w:hAnsi="Times New Roman" w:cs="Times New Roman"/>
          <w:color w:val="000000"/>
          <w:sz w:val="28"/>
          <w:szCs w:val="28"/>
        </w:rPr>
        <w:t>20.06.2019 № 558 «Об организации горячего питания обучающихся (1-11 классов) в муниципальных общеобразовательных организациях Калачевского муниципального района Волгоградской области»</w:t>
      </w:r>
      <w:r w:rsidR="00E638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C4F" w:rsidRPr="008A0A7D" w:rsidRDefault="00584C4F" w:rsidP="006620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муниципальной системе общего образования остаются актуальными проблемы, требующие решения: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 xml:space="preserve">необходимо совершенствование действующих моделей организации образовательного процесса (дистанционное образование, сетевое </w:t>
      </w:r>
      <w:r w:rsidRPr="008A0A7D">
        <w:rPr>
          <w:rFonts w:ascii="Times New Roman" w:hAnsi="Times New Roman" w:cs="Times New Roman"/>
          <w:sz w:val="28"/>
          <w:szCs w:val="28"/>
        </w:rPr>
        <w:lastRenderedPageBreak/>
        <w:t>взаимодействие образовательных организаций и другие), способствующих удовлетворению потребности обучающихся в реализации индивидуальных образовательных запросов и полу</w:t>
      </w:r>
      <w:r w:rsidR="0083482A">
        <w:rPr>
          <w:rFonts w:ascii="Times New Roman" w:hAnsi="Times New Roman" w:cs="Times New Roman"/>
          <w:sz w:val="28"/>
          <w:szCs w:val="28"/>
        </w:rPr>
        <w:t>чении качественного образования</w:t>
      </w:r>
      <w:r w:rsidRPr="008A0A7D">
        <w:rPr>
          <w:rFonts w:ascii="Times New Roman" w:hAnsi="Times New Roman" w:cs="Times New Roman"/>
          <w:sz w:val="28"/>
          <w:szCs w:val="28"/>
        </w:rPr>
        <w:t>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 xml:space="preserve"> требуется создание дополнительных условий для удовлетворения потребностей детей с ограниченными возможностями здоровья в изучении программ дистанционного и инклюзивного образования, психолого-медико-социального сопровождения;</w:t>
      </w:r>
    </w:p>
    <w:p w:rsidR="00D710BB" w:rsidRDefault="00584C4F" w:rsidP="00D710BB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 xml:space="preserve">наблюдаются разрывы в качестве образовательных результатов между общеобразовательными организациями, работающими в </w:t>
      </w:r>
      <w:r>
        <w:rPr>
          <w:rFonts w:ascii="Times New Roman" w:hAnsi="Times New Roman" w:cs="Times New Roman"/>
          <w:sz w:val="28"/>
          <w:szCs w:val="28"/>
        </w:rPr>
        <w:t>разных социокультурных условиях.</w:t>
      </w:r>
    </w:p>
    <w:p w:rsidR="00584C4F" w:rsidRPr="008A0A7D" w:rsidRDefault="00584C4F" w:rsidP="00D710BB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Сеть муниципальных учреждений дополнительного образования представлена 3 организациями допо</w:t>
      </w:r>
      <w:r w:rsidR="00D710BB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детей. </w:t>
      </w:r>
      <w:r w:rsidRPr="008A0A7D">
        <w:rPr>
          <w:rFonts w:ascii="Times New Roman" w:hAnsi="Times New Roman" w:cs="Times New Roman"/>
          <w:sz w:val="28"/>
          <w:szCs w:val="28"/>
        </w:rPr>
        <w:t>Кружками и творческими объединениями в системе допол</w:t>
      </w:r>
      <w:r w:rsidR="00D710BB">
        <w:rPr>
          <w:rFonts w:ascii="Times New Roman" w:hAnsi="Times New Roman" w:cs="Times New Roman"/>
          <w:sz w:val="28"/>
          <w:szCs w:val="28"/>
        </w:rPr>
        <w:t>нительного образования охвачены</w:t>
      </w:r>
      <w:r w:rsidRPr="008A0A7D">
        <w:rPr>
          <w:rFonts w:ascii="Times New Roman" w:hAnsi="Times New Roman" w:cs="Times New Roman"/>
          <w:sz w:val="28"/>
          <w:szCs w:val="28"/>
        </w:rPr>
        <w:t xml:space="preserve"> 1716 детей. В организаци</w:t>
      </w:r>
      <w:r w:rsidR="00D710BB">
        <w:rPr>
          <w:rFonts w:ascii="Times New Roman" w:hAnsi="Times New Roman" w:cs="Times New Roman"/>
          <w:sz w:val="28"/>
          <w:szCs w:val="28"/>
        </w:rPr>
        <w:t xml:space="preserve">ях дополнительного образования </w:t>
      </w:r>
      <w:r w:rsidRPr="008A0A7D">
        <w:rPr>
          <w:rFonts w:ascii="Times New Roman" w:hAnsi="Times New Roman" w:cs="Times New Roman"/>
          <w:sz w:val="28"/>
          <w:szCs w:val="28"/>
        </w:rPr>
        <w:t>действуют объедине</w:t>
      </w:r>
      <w:r w:rsidR="00D710BB">
        <w:rPr>
          <w:rFonts w:ascii="Times New Roman" w:hAnsi="Times New Roman" w:cs="Times New Roman"/>
          <w:sz w:val="28"/>
          <w:szCs w:val="28"/>
        </w:rPr>
        <w:t>ния различных направленностей: эколого-</w:t>
      </w:r>
      <w:r w:rsidRPr="008A0A7D">
        <w:rPr>
          <w:rFonts w:ascii="Times New Roman" w:hAnsi="Times New Roman" w:cs="Times New Roman"/>
          <w:sz w:val="28"/>
          <w:szCs w:val="28"/>
        </w:rPr>
        <w:t>биологической, туристско- краеведческой, спортивной, культурол</w:t>
      </w:r>
      <w:r w:rsidR="00D710BB">
        <w:rPr>
          <w:rFonts w:ascii="Times New Roman" w:hAnsi="Times New Roman" w:cs="Times New Roman"/>
          <w:sz w:val="28"/>
          <w:szCs w:val="28"/>
        </w:rPr>
        <w:t>огической, естественно-научной</w:t>
      </w:r>
      <w:r w:rsidRPr="008A0A7D">
        <w:rPr>
          <w:rFonts w:ascii="Times New Roman" w:hAnsi="Times New Roman" w:cs="Times New Roman"/>
          <w:sz w:val="28"/>
          <w:szCs w:val="28"/>
        </w:rPr>
        <w:t>, военно-патриотической, художественного творчества, технического творчества. Наибольшей популярностью пользуются объединения художественного творчества и спортивные объединения. Кроме того, общеразвивающие программы дополнительного образования различной направленности реализуются в дошкольных и общеобразовательных учреждениях.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Система</w:t>
      </w:r>
      <w:r w:rsidR="003E78E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</w:t>
      </w:r>
      <w:r w:rsidRPr="008A0A7D">
        <w:rPr>
          <w:rFonts w:ascii="Times New Roman" w:hAnsi="Times New Roman" w:cs="Times New Roman"/>
          <w:sz w:val="28"/>
          <w:szCs w:val="28"/>
        </w:rPr>
        <w:t>течение ряда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недостаточно развиты дистанционн</w:t>
      </w:r>
      <w:r w:rsidR="003E78EB">
        <w:rPr>
          <w:rFonts w:ascii="Times New Roman" w:hAnsi="Times New Roman" w:cs="Times New Roman"/>
          <w:sz w:val="28"/>
          <w:szCs w:val="28"/>
        </w:rPr>
        <w:t>ые формы образования, проектные,</w:t>
      </w:r>
      <w:r w:rsidRPr="008A0A7D">
        <w:rPr>
          <w:rFonts w:ascii="Times New Roman" w:hAnsi="Times New Roman" w:cs="Times New Roman"/>
          <w:sz w:val="28"/>
          <w:szCs w:val="28"/>
        </w:rPr>
        <w:t xml:space="preserve"> иссл</w:t>
      </w:r>
      <w:r w:rsidR="003E78EB">
        <w:rPr>
          <w:rFonts w:ascii="Times New Roman" w:hAnsi="Times New Roman" w:cs="Times New Roman"/>
          <w:sz w:val="28"/>
          <w:szCs w:val="28"/>
        </w:rPr>
        <w:t>едовательские, профессионально-</w:t>
      </w:r>
      <w:r w:rsidRPr="008A0A7D">
        <w:rPr>
          <w:rFonts w:ascii="Times New Roman" w:hAnsi="Times New Roman" w:cs="Times New Roman"/>
          <w:sz w:val="28"/>
          <w:szCs w:val="28"/>
        </w:rPr>
        <w:t>ориентированные направления;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требуется совершенствование механизмов включения системы дополнительного образования в решение задач воспитания;</w:t>
      </w:r>
    </w:p>
    <w:p w:rsidR="00584C4F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 xml:space="preserve">необходимо принятие мер по улучшению материально-технических условий для организации эффективной учебно-тренировочной и </w:t>
      </w:r>
      <w:r w:rsidRPr="008A0A7D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 w:rsidR="0083482A">
        <w:rPr>
          <w:rFonts w:ascii="Times New Roman" w:hAnsi="Times New Roman" w:cs="Times New Roman"/>
          <w:sz w:val="28"/>
          <w:szCs w:val="28"/>
        </w:rPr>
        <w:t xml:space="preserve">ательной работы с обучающимися </w:t>
      </w:r>
      <w:r w:rsidRPr="008A0A7D">
        <w:rPr>
          <w:rFonts w:ascii="Times New Roman" w:hAnsi="Times New Roman" w:cs="Times New Roman"/>
          <w:sz w:val="28"/>
          <w:szCs w:val="28"/>
        </w:rPr>
        <w:t>в каникулярный период, в том числе организация работы спортивно-оздоровите</w:t>
      </w:r>
      <w:r w:rsidR="00DF7CD4">
        <w:rPr>
          <w:rFonts w:ascii="Times New Roman" w:hAnsi="Times New Roman" w:cs="Times New Roman"/>
          <w:sz w:val="28"/>
          <w:szCs w:val="28"/>
        </w:rPr>
        <w:t>льных лагерей для воспитанников</w:t>
      </w:r>
      <w:r w:rsidR="00D710BB">
        <w:rPr>
          <w:rFonts w:ascii="Times New Roman" w:hAnsi="Times New Roman" w:cs="Times New Roman"/>
          <w:sz w:val="28"/>
          <w:szCs w:val="28"/>
        </w:rPr>
        <w:t>.</w:t>
      </w:r>
    </w:p>
    <w:p w:rsidR="00E73282" w:rsidRDefault="00E73282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 761, в целях обеспечения равной доступности качественного дополнительного образования для детей в Калачевском муниципальном районе Волгоградской области реа</w:t>
      </w:r>
      <w:r w:rsidR="00E36D2F">
        <w:rPr>
          <w:rFonts w:ascii="Times New Roman" w:hAnsi="Times New Roman" w:cs="Times New Roman"/>
          <w:sz w:val="28"/>
          <w:szCs w:val="28"/>
        </w:rPr>
        <w:t xml:space="preserve">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Калачевского муниципального района Волгоградской области руководствуется региональными правилами персонифицированного финансирования дополнительного образования детей и ежегодно принимает </w:t>
      </w:r>
      <w:r w:rsidR="00E36D2F" w:rsidRPr="00267F63">
        <w:rPr>
          <w:rFonts w:ascii="Times New Roman" w:hAnsi="Times New Roman" w:cs="Times New Roman"/>
          <w:sz w:val="28"/>
          <w:szCs w:val="28"/>
        </w:rPr>
        <w:t>программу</w:t>
      </w:r>
      <w:r w:rsidR="00E36D2F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Калачевском муниципальном районе.</w:t>
      </w:r>
    </w:p>
    <w:p w:rsidR="00E36D2F" w:rsidRPr="008A0A7D" w:rsidRDefault="00E36D2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реализуемого механизма персонифицированного финансирования в Калачевском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</w:t>
      </w:r>
      <w:r w:rsidR="00E249BE">
        <w:rPr>
          <w:rFonts w:ascii="Times New Roman" w:hAnsi="Times New Roman" w:cs="Times New Roman"/>
          <w:sz w:val="28"/>
          <w:szCs w:val="28"/>
        </w:rPr>
        <w:t>персонифицированного дополнительного образования.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</w:t>
      </w:r>
      <w:r w:rsidR="00D710BB">
        <w:rPr>
          <w:rFonts w:ascii="Times New Roman" w:hAnsi="Times New Roman" w:cs="Times New Roman"/>
          <w:sz w:val="28"/>
          <w:szCs w:val="28"/>
        </w:rPr>
        <w:t xml:space="preserve">редь с развитием муниципальной </w:t>
      </w:r>
      <w:r w:rsidRPr="008A0A7D">
        <w:rPr>
          <w:rFonts w:ascii="Times New Roman" w:hAnsi="Times New Roman" w:cs="Times New Roman"/>
          <w:sz w:val="28"/>
          <w:szCs w:val="28"/>
        </w:rPr>
        <w:t xml:space="preserve">системы поддержки талантливых детей, </w:t>
      </w:r>
      <w:r w:rsidRPr="008A0A7D">
        <w:rPr>
          <w:rFonts w:ascii="Times New Roman" w:hAnsi="Times New Roman" w:cs="Times New Roman"/>
          <w:sz w:val="28"/>
          <w:szCs w:val="28"/>
        </w:rPr>
        <w:lastRenderedPageBreak/>
        <w:t>совершенствованием, инфраструктуры образовательных организаций, усилением кадрового потенциала системы образования: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сформировать единую информационную базу, позволяющую одаренным детям своевременно получать информацию о конкурсах, олимпиадах, фестивалях различного уровня;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обеспечить квалифицированн</w:t>
      </w:r>
      <w:r w:rsidR="003E78EB">
        <w:rPr>
          <w:rFonts w:ascii="Times New Roman" w:hAnsi="Times New Roman" w:cs="Times New Roman"/>
          <w:sz w:val="28"/>
          <w:szCs w:val="28"/>
        </w:rPr>
        <w:t>ыми кадрами (в части психолого-</w:t>
      </w:r>
      <w:r w:rsidRPr="008A0A7D">
        <w:rPr>
          <w:rFonts w:ascii="Times New Roman" w:hAnsi="Times New Roman" w:cs="Times New Roman"/>
          <w:sz w:val="28"/>
          <w:szCs w:val="28"/>
        </w:rPr>
        <w:t>педагогического сопровождения) и материально-техническими ресурсами работу с одаренными детьми;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требуется обновить состав и компетенции педагогических и управленческих кадров;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требуется развивать инфраструктуру общего образования и дополнительного образования детей.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Возможные риски реализации мероприятий муниципальной программы связаны со следующими основными факторами: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изменение финансово-экономической ситуации в Калачевском муниципальном районе; уменьшение финансового обеспечения мероприятий муниципальной программы. В целях минимизации рисков в процессе реализации муниципальной программы предусматриваются следующее: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584C4F" w:rsidRPr="008A0A7D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целей;</w:t>
      </w:r>
    </w:p>
    <w:p w:rsidR="00584C4F" w:rsidRDefault="00584C4F" w:rsidP="00AE727D">
      <w:pPr>
        <w:pStyle w:val="11"/>
        <w:shd w:val="clear" w:color="auto" w:fill="auto"/>
        <w:spacing w:after="307"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реализа</w:t>
      </w:r>
      <w:r w:rsidR="00AE727D">
        <w:rPr>
          <w:rFonts w:ascii="Times New Roman" w:hAnsi="Times New Roman" w:cs="Times New Roman"/>
          <w:sz w:val="28"/>
          <w:szCs w:val="28"/>
        </w:rPr>
        <w:t>ция дополнительных мероприятий.</w:t>
      </w:r>
    </w:p>
    <w:p w:rsidR="00584C4F" w:rsidRPr="00BE61C9" w:rsidRDefault="00584C4F" w:rsidP="00DF7CD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</w:rPr>
        <w:t xml:space="preserve">2. Цели, задачи, сроки и этапы реализации муниципальной </w:t>
      </w:r>
      <w:r w:rsidRPr="001E365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584C4F" w:rsidRPr="00C429CC" w:rsidRDefault="00584C4F" w:rsidP="006B025B">
      <w:pPr>
        <w:pStyle w:val="11"/>
        <w:shd w:val="clear" w:color="auto" w:fill="auto"/>
        <w:ind w:left="20" w:right="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C4F" w:rsidRPr="00C429CC" w:rsidRDefault="00584C4F" w:rsidP="00B942DC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9CC">
        <w:rPr>
          <w:rFonts w:ascii="Times New Roman" w:hAnsi="Times New Roman" w:cs="Times New Roman"/>
          <w:sz w:val="28"/>
          <w:szCs w:val="28"/>
        </w:rPr>
        <w:t>Целью муниципальной программы «Развитие образования Калачевского муниципаль</w:t>
      </w:r>
      <w:r w:rsidR="00D710BB">
        <w:rPr>
          <w:rFonts w:ascii="Times New Roman" w:hAnsi="Times New Roman" w:cs="Times New Roman"/>
          <w:sz w:val="28"/>
          <w:szCs w:val="28"/>
        </w:rPr>
        <w:t xml:space="preserve">ного района на 2021-2024 годы» </w:t>
      </w:r>
      <w:r w:rsidRPr="00C429CC">
        <w:rPr>
          <w:rFonts w:ascii="Times New Roman" w:hAnsi="Times New Roman" w:cs="Times New Roman"/>
          <w:sz w:val="28"/>
          <w:szCs w:val="28"/>
        </w:rPr>
        <w:t>является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584C4F" w:rsidRPr="00C429CC" w:rsidRDefault="00584C4F" w:rsidP="00B942DC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84C4F" w:rsidRPr="00BE61C9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Для достижения названной цели предусматривается решение следующих задач:</w:t>
      </w:r>
    </w:p>
    <w:p w:rsidR="00D710BB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образовательной сети, развитие соврем</w:t>
      </w:r>
      <w:r w:rsidR="00D710BB">
        <w:rPr>
          <w:rFonts w:ascii="Times New Roman" w:hAnsi="Times New Roman" w:cs="Times New Roman"/>
          <w:sz w:val="28"/>
          <w:szCs w:val="28"/>
          <w:lang w:eastAsia="ru-RU"/>
        </w:rPr>
        <w:t xml:space="preserve">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инфра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структуры образова</w:t>
      </w:r>
      <w:r w:rsidR="00D710BB">
        <w:rPr>
          <w:rFonts w:ascii="Times New Roman" w:hAnsi="Times New Roman" w:cs="Times New Roman"/>
          <w:sz w:val="28"/>
          <w:szCs w:val="28"/>
          <w:lang w:eastAsia="ru-RU"/>
        </w:rPr>
        <w:t xml:space="preserve">ния и финансово-экономических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механизмов, обеспечивающих равную доступность услуг качественного дошкольного, общего и дополнительного образования детей;</w:t>
      </w:r>
    </w:p>
    <w:p w:rsidR="00D710BB" w:rsidRDefault="00584C4F" w:rsidP="00D710BB">
      <w:pPr>
        <w:spacing w:after="0"/>
        <w:ind w:firstLine="567"/>
        <w:jc w:val="both"/>
        <w:textAlignment w:val="baseline"/>
        <w:rPr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</w:rPr>
        <w:t>модернизация содержания образования в системах дошкольного, общего и дополнительного образования детей, направленное на достижение современного качества учебных результатов и результатов социализации;</w:t>
      </w:r>
    </w:p>
    <w:p w:rsidR="00D710BB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</w:t>
      </w:r>
      <w:r w:rsidR="00D710BB">
        <w:rPr>
          <w:rFonts w:ascii="Times New Roman" w:hAnsi="Times New Roman" w:cs="Times New Roman"/>
          <w:sz w:val="28"/>
          <w:szCs w:val="28"/>
          <w:lang w:eastAsia="ru-RU"/>
        </w:rPr>
        <w:t>ому профессиональному развитию;</w:t>
      </w:r>
    </w:p>
    <w:p w:rsidR="00D710BB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</w:t>
      </w:r>
      <w:r w:rsidR="00D710BB">
        <w:rPr>
          <w:rFonts w:ascii="Times New Roman" w:hAnsi="Times New Roman" w:cs="Times New Roman"/>
          <w:sz w:val="28"/>
          <w:szCs w:val="28"/>
          <w:lang w:eastAsia="ru-RU"/>
        </w:rPr>
        <w:t>чевского муниципального района;</w:t>
      </w:r>
    </w:p>
    <w:p w:rsidR="00D710BB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2DC">
        <w:rPr>
          <w:rFonts w:ascii="Times New Roman" w:hAnsi="Times New Roman" w:cs="Times New Roman"/>
          <w:sz w:val="28"/>
          <w:szCs w:val="28"/>
        </w:rPr>
        <w:t>создание условий для эффективного отдыха и оздоровления детей Калачевского муниципального района.</w:t>
      </w:r>
    </w:p>
    <w:p w:rsidR="00584C4F" w:rsidRPr="00C429CC" w:rsidRDefault="00584C4F" w:rsidP="00D710BB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429CC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2021</w:t>
      </w:r>
      <w:r w:rsidR="00D710BB">
        <w:rPr>
          <w:rFonts w:ascii="Times New Roman" w:hAnsi="Times New Roman" w:cs="Times New Roman"/>
          <w:sz w:val="28"/>
          <w:szCs w:val="28"/>
        </w:rPr>
        <w:t>-</w:t>
      </w:r>
      <w:r w:rsidRPr="00C429CC">
        <w:rPr>
          <w:rFonts w:ascii="Times New Roman" w:hAnsi="Times New Roman" w:cs="Times New Roman"/>
          <w:sz w:val="28"/>
          <w:szCs w:val="28"/>
        </w:rPr>
        <w:t>2024 годах</w:t>
      </w:r>
      <w:r w:rsidR="003E78EB">
        <w:rPr>
          <w:rFonts w:ascii="Times New Roman" w:hAnsi="Times New Roman" w:cs="Times New Roman"/>
          <w:sz w:val="28"/>
          <w:szCs w:val="28"/>
        </w:rPr>
        <w:t xml:space="preserve">, </w:t>
      </w:r>
      <w:r w:rsidRPr="00C429CC">
        <w:rPr>
          <w:rFonts w:ascii="Times New Roman" w:hAnsi="Times New Roman" w:cs="Times New Roman"/>
          <w:sz w:val="28"/>
          <w:szCs w:val="28"/>
        </w:rPr>
        <w:t>контрольный срок реализации – 2024 год.</w:t>
      </w:r>
    </w:p>
    <w:p w:rsidR="00F96C7B" w:rsidRDefault="00584C4F" w:rsidP="00D710B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429CC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реализацию мероприятий региональных проектов Волгоградской области по развитию и модернизации образовательных организаций, которые направлены на обеспечение достижения целей, показателей и результатов федеральных проектов, входящих в структуру национальных проектов, со сроком реализации до 2024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р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еализации муниципальной программы будут достигнуты ожидаемые результаты, которые найдут отражение в значениях целевых показателей по со</w:t>
      </w:r>
      <w:r w:rsidR="00D710BB">
        <w:rPr>
          <w:rFonts w:ascii="Times New Roman" w:hAnsi="Times New Roman" w:cs="Times New Roman"/>
          <w:sz w:val="28"/>
          <w:szCs w:val="28"/>
          <w:lang w:eastAsia="ru-RU"/>
        </w:rPr>
        <w:t>стоянию на окончание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 2024 года.</w:t>
      </w:r>
    </w:p>
    <w:p w:rsidR="00DC627E" w:rsidRPr="00BE61C9" w:rsidRDefault="00DC627E" w:rsidP="00D710B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C4F" w:rsidRPr="00F6561B" w:rsidRDefault="00584C4F" w:rsidP="00DF7CD4">
      <w:pPr>
        <w:pStyle w:val="11"/>
        <w:shd w:val="clear" w:color="auto" w:fill="auto"/>
        <w:ind w:left="20" w:right="20" w:firstLine="520"/>
        <w:jc w:val="center"/>
        <w:rPr>
          <w:rFonts w:ascii="Times New Roman" w:hAnsi="Times New Roman" w:cs="Times New Roman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</w:rPr>
        <w:t>3. Целевые показатели достижения цели и решения задач, основные ожидаемые конечные результаты муниципальной программы.</w:t>
      </w:r>
    </w:p>
    <w:p w:rsidR="00584C4F" w:rsidRPr="00BE61C9" w:rsidRDefault="00584C4F" w:rsidP="007C5F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4C4F" w:rsidRPr="00BE61C9" w:rsidRDefault="00584C4F" w:rsidP="00B942DC">
      <w:pPr>
        <w:pStyle w:val="11"/>
        <w:shd w:val="clear" w:color="auto" w:fill="auto"/>
        <w:spacing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5690E">
        <w:rPr>
          <w:rFonts w:ascii="Times New Roman" w:hAnsi="Times New Roman" w:cs="Times New Roman"/>
          <w:sz w:val="28"/>
          <w:szCs w:val="28"/>
        </w:rPr>
        <w:t>Целевые показатели программы отражают степень достижения предусмотренных в ней целей и успешность решения поставленных задач. Выделяются следующие целевые показатели муниципальной программы:</w:t>
      </w:r>
    </w:p>
    <w:p w:rsidR="00D710BB" w:rsidRDefault="00584C4F" w:rsidP="00D710BB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доступность дошкольного образования для де</w:t>
      </w:r>
      <w:r w:rsidR="00D710BB">
        <w:rPr>
          <w:rFonts w:ascii="Times New Roman" w:hAnsi="Times New Roman" w:cs="Times New Roman"/>
          <w:sz w:val="28"/>
          <w:szCs w:val="28"/>
          <w:lang w:eastAsia="ru-RU"/>
        </w:rPr>
        <w:t>тей в возрасте от 1,5 до 3 лет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. Данный показатель характеризует доступность дошкольного образования для детей в возрасте от 1,5 до 3 лет, рассчитывается как процентное 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</w:r>
    </w:p>
    <w:p w:rsidR="00D710BB" w:rsidRDefault="00584C4F" w:rsidP="00D710BB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удельный вес численности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ающихся в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стандартов, далее - ФГОС), в общей численности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ающихся в муниципальных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организациях. Данный показатель свидетельствует  о переходе на новое содержание образования, реализации образовательными организациями Калачевского муниципального района образовательных программ, соответствующих федеральному государственному образовательному стандарту, характеризует качество инфраструктуры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рассчитывается как процентное отношение численности обучающихся образовательных организаций в соответствии с ФГОС, к общей численности обучающихся в образовательных организациях Калачевского муниципального района;</w:t>
      </w:r>
    </w:p>
    <w:p w:rsidR="00D710BB" w:rsidRDefault="00584C4F" w:rsidP="00D710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</w:rPr>
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возраста. Данный показатель характеризуе</w:t>
      </w:r>
      <w:r w:rsidR="00D710BB">
        <w:rPr>
          <w:rFonts w:ascii="Times New Roman" w:hAnsi="Times New Roman" w:cs="Times New Roman"/>
          <w:sz w:val="28"/>
          <w:szCs w:val="28"/>
        </w:rPr>
        <w:t>т доступность, востребованность</w:t>
      </w:r>
      <w:r w:rsidRPr="00BE61C9">
        <w:rPr>
          <w:rFonts w:ascii="Times New Roman" w:hAnsi="Times New Roman" w:cs="Times New Roman"/>
          <w:sz w:val="28"/>
          <w:szCs w:val="28"/>
        </w:rPr>
        <w:t xml:space="preserve"> и охват детей дополнительными образовательными программами, реализуемыми в муниципальных образовательных организациях, рассчитывается как процентное отношение численности детей в возрасте от 5 до 18 лет, получающих услуги дополнительного образования в муниципальных образовательных организациях к общей численности обучающихся Калачевского муниципального района;</w:t>
      </w:r>
    </w:p>
    <w:p w:rsidR="00E73282" w:rsidRPr="00E249BE" w:rsidRDefault="00E73282" w:rsidP="00D710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9BE">
        <w:rPr>
          <w:rFonts w:ascii="Times New Roman" w:hAnsi="Times New Roman" w:cs="Times New Roman"/>
          <w:color w:val="000000"/>
          <w:sz w:val="27"/>
          <w:szCs w:val="27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 w:rsidR="007961DE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84C4F" w:rsidRPr="008A11D4" w:rsidRDefault="00584C4F" w:rsidP="00821D52">
      <w:pPr>
        <w:spacing w:after="0"/>
        <w:ind w:firstLine="539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образования. Данный показатель характеризует качество образования в части </w:t>
      </w:r>
      <w:proofErr w:type="spellStart"/>
      <w:r w:rsidRPr="00BE61C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E61C9">
        <w:rPr>
          <w:rFonts w:ascii="Times New Roman" w:hAnsi="Times New Roman" w:cs="Times New Roman"/>
          <w:sz w:val="28"/>
          <w:szCs w:val="28"/>
        </w:rPr>
        <w:t xml:space="preserve"> достижений обучающихся, результативности мероприятий по поддержке талантливых детей и молодежи, рассчитывается как отношение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 к  общей </w:t>
      </w:r>
      <w:r w:rsidRPr="00BE61C9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обучающихся по основным образовательным программам начального общего, основного общего и среднего общего образования; </w:t>
      </w:r>
    </w:p>
    <w:p w:rsidR="009645F8" w:rsidRDefault="00584C4F" w:rsidP="00821D52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</w:rPr>
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</w:t>
      </w:r>
      <w:r w:rsidR="008A11D4">
        <w:rPr>
          <w:rFonts w:ascii="Times New Roman" w:hAnsi="Times New Roman" w:cs="Times New Roman"/>
          <w:sz w:val="28"/>
          <w:szCs w:val="28"/>
        </w:rPr>
        <w:t>е</w:t>
      </w:r>
      <w:r w:rsidRPr="00BE61C9">
        <w:rPr>
          <w:rFonts w:ascii="Times New Roman" w:hAnsi="Times New Roman" w:cs="Times New Roman"/>
          <w:sz w:val="28"/>
          <w:szCs w:val="28"/>
        </w:rPr>
        <w:t xml:space="preserve">. Данный показатель характеризует наличие условий для </w:t>
      </w:r>
      <w:proofErr w:type="gramStart"/>
      <w:r w:rsidRPr="00BE61C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BE61C9">
        <w:rPr>
          <w:rFonts w:ascii="Times New Roman" w:hAnsi="Times New Roman" w:cs="Times New Roman"/>
          <w:sz w:val="28"/>
          <w:szCs w:val="28"/>
        </w:rPr>
        <w:t xml:space="preserve"> обучающихся физической культурой и спортом во внеурочное время, рассчитывается как разность</w:t>
      </w:r>
      <w:r w:rsidR="00DB3A51">
        <w:rPr>
          <w:rFonts w:ascii="Times New Roman" w:hAnsi="Times New Roman" w:cs="Times New Roman"/>
          <w:sz w:val="28"/>
          <w:szCs w:val="28"/>
        </w:rPr>
        <w:t xml:space="preserve"> </w:t>
      </w:r>
      <w:r w:rsidRPr="00BE61C9">
        <w:rPr>
          <w:rFonts w:ascii="Times New Roman" w:hAnsi="Times New Roman" w:cs="Times New Roman"/>
          <w:sz w:val="28"/>
          <w:szCs w:val="28"/>
        </w:rPr>
        <w:t>долей</w:t>
      </w:r>
      <w:r w:rsidR="00DB3A51">
        <w:rPr>
          <w:rFonts w:ascii="Times New Roman" w:hAnsi="Times New Roman" w:cs="Times New Roman"/>
          <w:sz w:val="28"/>
          <w:szCs w:val="28"/>
        </w:rPr>
        <w:t xml:space="preserve"> </w:t>
      </w:r>
      <w:r w:rsidRPr="00BE61C9">
        <w:rPr>
          <w:rFonts w:ascii="Times New Roman" w:hAnsi="Times New Roman" w:cs="Times New Roman"/>
          <w:sz w:val="28"/>
          <w:szCs w:val="28"/>
        </w:rPr>
        <w:t>обучающихся по основным образовательным программам начального общего, основного общего и среднего общего образования, занимающихся физической культурой и спортом во внеуро</w:t>
      </w:r>
      <w:r w:rsidR="008A11D4">
        <w:rPr>
          <w:rFonts w:ascii="Times New Roman" w:hAnsi="Times New Roman" w:cs="Times New Roman"/>
          <w:sz w:val="28"/>
          <w:szCs w:val="28"/>
        </w:rPr>
        <w:t>чное время по итогам 2020 года;</w:t>
      </w:r>
    </w:p>
    <w:p w:rsidR="008A11D4" w:rsidRDefault="007961DE" w:rsidP="007961DE">
      <w:pPr>
        <w:spacing w:before="100"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961DE">
        <w:rPr>
          <w:rFonts w:ascii="Times New Roman" w:hAnsi="Times New Roman" w:cs="Times New Roman"/>
          <w:sz w:val="28"/>
          <w:szCs w:val="28"/>
        </w:rPr>
        <w:t>количество  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45F8" w:rsidRPr="00BE61C9">
        <w:rPr>
          <w:rFonts w:ascii="Times New Roman" w:hAnsi="Times New Roman" w:cs="Times New Roman"/>
          <w:sz w:val="28"/>
          <w:szCs w:val="28"/>
          <w:lang w:eastAsia="ru-RU"/>
        </w:rPr>
        <w:t>Данный показатель характеризует улучшение у</w:t>
      </w:r>
      <w:r w:rsidR="009645F8">
        <w:rPr>
          <w:rFonts w:ascii="Times New Roman" w:hAnsi="Times New Roman" w:cs="Times New Roman"/>
          <w:sz w:val="28"/>
          <w:szCs w:val="28"/>
          <w:lang w:eastAsia="ru-RU"/>
        </w:rPr>
        <w:t>словий для занятий физической культурой и спортом в</w:t>
      </w:r>
      <w:r w:rsidR="009645F8"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общеобразовательных организациях, </w:t>
      </w:r>
      <w:r w:rsidR="009645F8"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в которых проведены мероприятия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ремонту спортивного зала и модернизации спортивной площадки</w:t>
      </w:r>
      <w:r w:rsidR="009645F8" w:rsidRPr="00BE61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11D4" w:rsidRDefault="00484814" w:rsidP="008A11D4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C627E">
        <w:rPr>
          <w:rFonts w:ascii="Times New Roman" w:hAnsi="Times New Roman" w:cs="Times New Roman"/>
          <w:sz w:val="28"/>
          <w:szCs w:val="28"/>
        </w:rPr>
        <w:t>охва</w:t>
      </w:r>
      <w:r>
        <w:rPr>
          <w:rFonts w:ascii="Times New Roman" w:hAnsi="Times New Roman" w:cs="Times New Roman"/>
          <w:sz w:val="28"/>
          <w:szCs w:val="28"/>
        </w:rPr>
        <w:t>т детей</w:t>
      </w:r>
      <w:r w:rsidRPr="00DC627E">
        <w:rPr>
          <w:rFonts w:ascii="Times New Roman" w:hAnsi="Times New Roman" w:cs="Times New Roman"/>
          <w:sz w:val="28"/>
          <w:szCs w:val="28"/>
        </w:rPr>
        <w:t xml:space="preserve"> организованным отдыхом и оздоровлением в каникулярное время в лагерях дневного пребывания на базе муниципальных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</w:t>
      </w:r>
      <w:r w:rsidR="008A11D4">
        <w:rPr>
          <w:rFonts w:ascii="Times New Roman" w:hAnsi="Times New Roman" w:cs="Times New Roman"/>
          <w:sz w:val="28"/>
          <w:szCs w:val="28"/>
        </w:rPr>
        <w:t>.</w:t>
      </w:r>
      <w:r w:rsidR="00B63340">
        <w:rPr>
          <w:rFonts w:ascii="Times New Roman" w:hAnsi="Times New Roman" w:cs="Times New Roman"/>
          <w:sz w:val="28"/>
          <w:szCs w:val="28"/>
        </w:rPr>
        <w:t xml:space="preserve"> </w:t>
      </w:r>
      <w:r w:rsidR="00584C4F" w:rsidRPr="00BE61C9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8A11D4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584C4F" w:rsidRPr="00BE61C9">
        <w:rPr>
          <w:rFonts w:ascii="Times New Roman" w:hAnsi="Times New Roman" w:cs="Times New Roman"/>
          <w:sz w:val="28"/>
          <w:szCs w:val="28"/>
        </w:rPr>
        <w:t>возможность отдыха и оздоровления в каникулярное время для обучающихся и рассчиты</w:t>
      </w:r>
      <w:r w:rsidR="008A11D4">
        <w:rPr>
          <w:rFonts w:ascii="Times New Roman" w:hAnsi="Times New Roman" w:cs="Times New Roman"/>
          <w:sz w:val="28"/>
          <w:szCs w:val="28"/>
        </w:rPr>
        <w:t>вается как процентное отношение количества</w:t>
      </w:r>
      <w:r w:rsidR="00584C4F" w:rsidRPr="00BE61C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A11D4">
        <w:rPr>
          <w:rFonts w:ascii="Times New Roman" w:hAnsi="Times New Roman" w:cs="Times New Roman"/>
          <w:sz w:val="28"/>
          <w:szCs w:val="28"/>
        </w:rPr>
        <w:t xml:space="preserve"> в возрасте от 7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A11D4">
        <w:rPr>
          <w:rFonts w:ascii="Times New Roman" w:hAnsi="Times New Roman" w:cs="Times New Roman"/>
          <w:sz w:val="28"/>
          <w:szCs w:val="28"/>
        </w:rPr>
        <w:t xml:space="preserve"> лет</w:t>
      </w:r>
      <w:r w:rsidR="00584C4F" w:rsidRPr="00BE61C9">
        <w:rPr>
          <w:rFonts w:ascii="Times New Roman" w:hAnsi="Times New Roman" w:cs="Times New Roman"/>
          <w:sz w:val="28"/>
          <w:szCs w:val="28"/>
        </w:rPr>
        <w:t>, получивших услугу по отдыху и оздоровлению, к общей численности детей в возрасте от 7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4C4F" w:rsidRPr="00BE61C9">
        <w:rPr>
          <w:rFonts w:ascii="Times New Roman" w:hAnsi="Times New Roman" w:cs="Times New Roman"/>
          <w:sz w:val="28"/>
          <w:szCs w:val="28"/>
        </w:rPr>
        <w:t xml:space="preserve"> лет, проживающих в К</w:t>
      </w:r>
      <w:r w:rsidR="008A11D4">
        <w:rPr>
          <w:rFonts w:ascii="Times New Roman" w:hAnsi="Times New Roman" w:cs="Times New Roman"/>
          <w:sz w:val="28"/>
          <w:szCs w:val="28"/>
        </w:rPr>
        <w:t>алачевском муниципальном районе;</w:t>
      </w:r>
    </w:p>
    <w:p w:rsidR="00584C4F" w:rsidRPr="008A11D4" w:rsidRDefault="00584C4F" w:rsidP="008A11D4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казенных образовательных организаций, на календарный год.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:rsidR="00584C4F" w:rsidRPr="00B942DC" w:rsidRDefault="00584C4F" w:rsidP="003E78EB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доля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организаций, в которых улучшены условия осуществления образовательной деятельности путем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проведения замены осветительных приборов,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осветительных приборов, к общему количеству муниципальных образовательных организаций;</w:t>
      </w:r>
    </w:p>
    <w:p w:rsidR="00584C4F" w:rsidRPr="00B942DC" w:rsidRDefault="00584C4F" w:rsidP="00B942DC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доля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оличестве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благоустройству площадок для проведения праздничных линеек и других мероприятий, к общему количеству муниципальных образовательных организаций;</w:t>
      </w:r>
    </w:p>
    <w:p w:rsidR="00584C4F" w:rsidRDefault="00584C4F" w:rsidP="00B942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доля муниципальных казенных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кровли, к общему количеству муниципальных образовательных организаций</w:t>
      </w:r>
      <w:r w:rsidR="00D972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D52" w:rsidRPr="00821D52" w:rsidRDefault="00821D52" w:rsidP="00267F63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D52">
        <w:rPr>
          <w:rFonts w:ascii="Times New Roman" w:hAnsi="Times New Roman" w:cs="Times New Roman"/>
          <w:sz w:val="28"/>
          <w:szCs w:val="28"/>
          <w:lang w:eastAsia="ru-RU"/>
        </w:rPr>
        <w:t>Достижение цели национального проекта «Образование», направленной на воспитание детей на основе духовно-нравственных ценностей народов Российской Федерации, исторических и национально-культурных традиций-обеспечение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9B53E6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5000 рублей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 -100%.</w:t>
      </w:r>
    </w:p>
    <w:p w:rsidR="00821D52" w:rsidRDefault="00821D52" w:rsidP="00267F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D5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Одной из целей реализации</w:t>
      </w:r>
      <w:r w:rsidR="00B63340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государственной программы Волгоградской области "Управление государственными финансами Волгоградской области" </w:t>
      </w:r>
      <w:r w:rsidRPr="00821D5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является</w:t>
      </w:r>
      <w:r w:rsidR="00B63340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формирование у граждан рационального финансового поведения при принятии решений по отношению к личным финансам и повышение эффективности защиты их прав как потребителей финансовых услуг</w:t>
      </w:r>
      <w:r w:rsidRPr="00821D5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.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Данный целевой показатель характеризует масштаб охвата населения образовательными мероприятиями по повышению финансовой грамотности</w:t>
      </w:r>
      <w:r w:rsidRPr="00821D5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B63340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>Количество детей, про</w:t>
      </w:r>
      <w:r w:rsidR="00D972BD">
        <w:rPr>
          <w:rFonts w:ascii="Times New Roman" w:hAnsi="Times New Roman" w:cs="Times New Roman"/>
          <w:sz w:val="28"/>
          <w:szCs w:val="28"/>
          <w:lang w:eastAsia="ru-RU"/>
        </w:rPr>
        <w:t>хо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972BD"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ших в </w:t>
      </w:r>
      <w:r w:rsidRPr="00267F6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67F63" w:rsidRPr="00267F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 году обучение, способствующее повышению финансовой грамотности, в муниципальных образовательных организациях -  </w:t>
      </w:r>
      <w:r w:rsidRPr="00267F6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7F63">
        <w:rPr>
          <w:rFonts w:ascii="Times New Roman" w:hAnsi="Times New Roman" w:cs="Times New Roman"/>
          <w:sz w:val="28"/>
          <w:szCs w:val="28"/>
          <w:lang w:eastAsia="ru-RU"/>
        </w:rPr>
        <w:t>890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E32D7" w:rsidRDefault="009E32D7" w:rsidP="009E32D7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E66DE6">
        <w:rPr>
          <w:rFonts w:ascii="Times New Roman" w:hAnsi="Times New Roman" w:cs="Times New Roman"/>
          <w:color w:val="000000"/>
          <w:sz w:val="28"/>
          <w:szCs w:val="28"/>
        </w:rPr>
        <w:t>троительство Пл</w:t>
      </w:r>
      <w:r w:rsidR="008314A8">
        <w:rPr>
          <w:rFonts w:ascii="Times New Roman" w:hAnsi="Times New Roman" w:cs="Times New Roman"/>
          <w:color w:val="000000"/>
          <w:sz w:val="28"/>
          <w:szCs w:val="28"/>
        </w:rPr>
        <w:t>авательного бассейна в г. Калач</w:t>
      </w:r>
      <w:r w:rsidRPr="00E66DE6">
        <w:rPr>
          <w:rFonts w:ascii="Times New Roman" w:hAnsi="Times New Roman" w:cs="Times New Roman"/>
          <w:color w:val="000000"/>
          <w:sz w:val="28"/>
          <w:szCs w:val="28"/>
        </w:rPr>
        <w:t>-на-Дону на базе МКУ ДО ДЭБЦ «Эко-Дон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2D7" w:rsidRPr="00821D52" w:rsidRDefault="009E32D7" w:rsidP="00267F6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качественного и здорового питания обучающихся, просветительской работы по данному направлению о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горяче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1-4 классов и обучающихся 5-11 классов льготных категорий, определенных Социальным кодексом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1D4" w:rsidRDefault="00584C4F" w:rsidP="00267F63">
      <w:pPr>
        <w:spacing w:after="0"/>
        <w:ind w:firstLine="567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представлен в приложении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 «Развитие образования Калачевского муниципального района на 2021-2024 годы».</w:t>
      </w:r>
    </w:p>
    <w:p w:rsidR="00584C4F" w:rsidRPr="008A11D4" w:rsidRDefault="00584C4F" w:rsidP="008A11D4">
      <w:pPr>
        <w:spacing w:after="0"/>
        <w:ind w:firstLine="567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При достижении соответствующих целевых показателей ожидаемыми результатами реализации муниципальной программы станут:</w:t>
      </w:r>
    </w:p>
    <w:p w:rsidR="00584C4F" w:rsidRPr="00BE61C9" w:rsidRDefault="00584C4F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</w:r>
    </w:p>
    <w:p w:rsidR="00584C4F" w:rsidRPr="00BE61C9" w:rsidRDefault="008A11D4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="00584C4F" w:rsidRPr="00BE61C9">
        <w:rPr>
          <w:rFonts w:ascii="Times New Roman" w:hAnsi="Times New Roman" w:cs="Times New Roman"/>
          <w:sz w:val="28"/>
          <w:szCs w:val="28"/>
          <w:lang w:eastAsia="ru-RU"/>
        </w:rPr>
        <w:t>условий для выявления и поддержки разнообразных способностей обучающихся, получения ими качественного дополнительного образования;</w:t>
      </w:r>
    </w:p>
    <w:p w:rsidR="00584C4F" w:rsidRDefault="00584C4F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повышение социального статуса профессии педагога, предоставление педагогическим работникам возможности для профессионального роста</w:t>
      </w:r>
      <w:r w:rsidR="008A11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627E" w:rsidRDefault="00DC627E" w:rsidP="008A11D4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B2C" w:rsidRDefault="00475AE0" w:rsidP="00013B2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13B2C">
        <w:rPr>
          <w:rFonts w:ascii="Times New Roman" w:hAnsi="Times New Roman" w:cs="Times New Roman"/>
          <w:sz w:val="28"/>
          <w:szCs w:val="28"/>
        </w:rPr>
        <w:t xml:space="preserve">4. Обобщенная характеристика основных </w:t>
      </w:r>
    </w:p>
    <w:p w:rsidR="00475AE0" w:rsidRDefault="00475AE0" w:rsidP="00013B2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13B2C">
        <w:rPr>
          <w:rFonts w:ascii="Times New Roman" w:hAnsi="Times New Roman" w:cs="Times New Roman"/>
          <w:sz w:val="28"/>
          <w:szCs w:val="28"/>
        </w:rPr>
        <w:t>мероприятий  муниципальной программы</w:t>
      </w:r>
    </w:p>
    <w:p w:rsidR="00013B2C" w:rsidRDefault="00013B2C" w:rsidP="00013B2C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75AE0" w:rsidRPr="00013B2C" w:rsidRDefault="00475AE0" w:rsidP="00013B2C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B2C">
        <w:rPr>
          <w:rFonts w:ascii="Times New Roman" w:hAnsi="Times New Roman" w:cs="Times New Roman"/>
          <w:sz w:val="28"/>
          <w:szCs w:val="28"/>
        </w:rPr>
        <w:t xml:space="preserve"> </w:t>
      </w:r>
      <w:r w:rsidRPr="00013B2C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комплекс взаимоувязанных по ресурсам и срокам мероприятий, отражающих изменения в содержании и технологиях образования, системе управления и имеет подпрограмму «Обеспечение функционирования муниципальной системы образования». </w:t>
      </w:r>
    </w:p>
    <w:p w:rsidR="00475AE0" w:rsidRPr="00013B2C" w:rsidRDefault="00475AE0" w:rsidP="00013B2C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</w:t>
      </w:r>
      <w:r w:rsidR="00013B2C">
        <w:rPr>
          <w:color w:val="000000"/>
          <w:sz w:val="28"/>
          <w:szCs w:val="28"/>
        </w:rPr>
        <w:t xml:space="preserve">     </w:t>
      </w:r>
      <w:r w:rsidRPr="00013B2C">
        <w:rPr>
          <w:color w:val="000000"/>
          <w:sz w:val="28"/>
          <w:szCs w:val="28"/>
        </w:rPr>
        <w:t>Данная программа предполагает выполнение следующих мероприятий:</w:t>
      </w:r>
    </w:p>
    <w:p w:rsidR="00475AE0" w:rsidRPr="00013B2C" w:rsidRDefault="00475AE0" w:rsidP="00013B2C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475AE0" w:rsidRPr="00013B2C" w:rsidRDefault="00475AE0" w:rsidP="00013B2C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 обеспечение предоставления дополнительного образования детей в муниципальных образовательных организациях;</w:t>
      </w:r>
    </w:p>
    <w:p w:rsidR="00475AE0" w:rsidRPr="00013B2C" w:rsidRDefault="00475AE0" w:rsidP="00013B2C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lastRenderedPageBreak/>
        <w:t>- поддержка обучающихся, их родителей (законных представителей) и работников организаций в сфере образования;</w:t>
      </w:r>
    </w:p>
    <w:p w:rsidR="00475AE0" w:rsidRPr="00013B2C" w:rsidRDefault="00475AE0" w:rsidP="00013B2C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организация отдыха и оздоровления детей в каникулярное время в муниципальных образовательных организациях.</w:t>
      </w:r>
    </w:p>
    <w:p w:rsidR="009A6929" w:rsidRPr="00013B2C" w:rsidRDefault="00475AE0" w:rsidP="00013B2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929" w:rsidRPr="00013B2C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реализуются мероприятия региональных проектов «Современная школа», «Успех каждого ребенка», «Социальная активность», «Учитель будущего», «Цифровая образовательная среда», «Поддержка семей, имеющих детей».</w:t>
      </w:r>
    </w:p>
    <w:p w:rsidR="009A6929" w:rsidRPr="00013B2C" w:rsidRDefault="009A6929" w:rsidP="00013B2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3B2C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представлен в приложении 2 к муниципальной программе «Развитие образования Калачев</w:t>
      </w:r>
      <w:r w:rsidR="00013B2C">
        <w:rPr>
          <w:rFonts w:ascii="Times New Roman" w:hAnsi="Times New Roman" w:cs="Times New Roman"/>
          <w:sz w:val="28"/>
          <w:szCs w:val="28"/>
          <w:lang w:eastAsia="ru-RU"/>
        </w:rPr>
        <w:t xml:space="preserve">ского муниципального района на </w:t>
      </w:r>
      <w:r w:rsidRPr="00013B2C">
        <w:rPr>
          <w:rFonts w:ascii="Times New Roman" w:hAnsi="Times New Roman" w:cs="Times New Roman"/>
          <w:sz w:val="28"/>
          <w:szCs w:val="28"/>
          <w:lang w:eastAsia="ru-RU"/>
        </w:rPr>
        <w:t>2021-2024 годы».</w:t>
      </w:r>
    </w:p>
    <w:p w:rsidR="00475AE0" w:rsidRPr="00013B2C" w:rsidRDefault="00475AE0" w:rsidP="00013B2C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sz w:val="28"/>
          <w:szCs w:val="28"/>
        </w:rPr>
        <w:t xml:space="preserve"> </w:t>
      </w:r>
      <w:r w:rsidRPr="00013B2C">
        <w:rPr>
          <w:color w:val="000000"/>
          <w:sz w:val="28"/>
          <w:szCs w:val="28"/>
        </w:rPr>
        <w:t xml:space="preserve">    </w:t>
      </w:r>
      <w:r w:rsidR="00013B2C">
        <w:rPr>
          <w:color w:val="000000"/>
          <w:sz w:val="28"/>
          <w:szCs w:val="28"/>
        </w:rPr>
        <w:t xml:space="preserve">  </w:t>
      </w:r>
      <w:r w:rsidRPr="00013B2C">
        <w:rPr>
          <w:color w:val="000000"/>
          <w:sz w:val="28"/>
          <w:szCs w:val="28"/>
        </w:rPr>
        <w:t xml:space="preserve"> Реализация основных мероприятий муниципальной программы будет способствовать комплексному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 Калачевского муниципального района Волгоградской области.</w:t>
      </w:r>
    </w:p>
    <w:p w:rsidR="00475AE0" w:rsidRPr="00013B2C" w:rsidRDefault="00475AE0" w:rsidP="00475AE0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3B2C">
        <w:rPr>
          <w:b/>
          <w:color w:val="000000"/>
          <w:sz w:val="28"/>
          <w:szCs w:val="28"/>
        </w:rPr>
        <w:t>5. Обоснование объема финансовых ресурсов, необходимых для реализации муниципальной программы</w:t>
      </w:r>
    </w:p>
    <w:p w:rsidR="00475AE0" w:rsidRDefault="009A6929" w:rsidP="00475A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A6929" w:rsidRDefault="009A6929" w:rsidP="00013B2C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на 2021-2024 годы будет осуществляться за 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источников финансирования и составит - 2 199081,80 тыс. руб., в том числе за счет средств: о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бластного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1596741,30 тыс. руб.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бюджета - 602 340,50 тыс. руб.</w:t>
      </w:r>
    </w:p>
    <w:p w:rsidR="00475AE0" w:rsidRDefault="00475AE0" w:rsidP="00475A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2EF5" w:rsidTr="00472EF5">
        <w:tc>
          <w:tcPr>
            <w:tcW w:w="2392" w:type="dxa"/>
          </w:tcPr>
          <w:p w:rsidR="00472EF5" w:rsidRPr="00013B2C" w:rsidRDefault="00472EF5" w:rsidP="00472EF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393" w:type="dxa"/>
          </w:tcPr>
          <w:p w:rsidR="00472EF5" w:rsidRPr="00013B2C" w:rsidRDefault="00472EF5" w:rsidP="00472EF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472EF5" w:rsidRPr="00013B2C" w:rsidRDefault="00472EF5" w:rsidP="00472EF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93" w:type="dxa"/>
          </w:tcPr>
          <w:p w:rsidR="00472EF5" w:rsidRPr="00013B2C" w:rsidRDefault="00472EF5" w:rsidP="00472EF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472EF5" w:rsidTr="00AE5D49">
        <w:tc>
          <w:tcPr>
            <w:tcW w:w="2392" w:type="dxa"/>
          </w:tcPr>
          <w:p w:rsidR="00472EF5" w:rsidRPr="00013B2C" w:rsidRDefault="00472EF5" w:rsidP="00472EF5">
            <w:pPr>
              <w:pStyle w:val="a5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613 233,10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449941,50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163291,60</w:t>
            </w:r>
          </w:p>
        </w:tc>
      </w:tr>
      <w:tr w:rsidR="00472EF5" w:rsidTr="00AE5D49">
        <w:tc>
          <w:tcPr>
            <w:tcW w:w="2392" w:type="dxa"/>
          </w:tcPr>
          <w:p w:rsidR="00472EF5" w:rsidRPr="00013B2C" w:rsidRDefault="00472EF5" w:rsidP="00472EF5">
            <w:pPr>
              <w:pStyle w:val="a5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557 937,90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404 741,2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153 196,70</w:t>
            </w:r>
          </w:p>
        </w:tc>
      </w:tr>
      <w:tr w:rsidR="00472EF5" w:rsidTr="00AE5D49">
        <w:tc>
          <w:tcPr>
            <w:tcW w:w="2392" w:type="dxa"/>
          </w:tcPr>
          <w:p w:rsidR="00472EF5" w:rsidRPr="00013B2C" w:rsidRDefault="00472EF5" w:rsidP="00472EF5">
            <w:pPr>
              <w:pStyle w:val="a5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513 955,40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371 029,30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142 926,10</w:t>
            </w:r>
          </w:p>
        </w:tc>
      </w:tr>
      <w:tr w:rsidR="00472EF5" w:rsidTr="00AE5D49">
        <w:tc>
          <w:tcPr>
            <w:tcW w:w="2392" w:type="dxa"/>
          </w:tcPr>
          <w:p w:rsidR="00472EF5" w:rsidRPr="00013B2C" w:rsidRDefault="00472EF5" w:rsidP="00472EF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513 955,40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371 029,30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142 926,10</w:t>
            </w:r>
          </w:p>
        </w:tc>
      </w:tr>
      <w:tr w:rsidR="00472EF5" w:rsidTr="00AE5D49">
        <w:tc>
          <w:tcPr>
            <w:tcW w:w="2392" w:type="dxa"/>
          </w:tcPr>
          <w:p w:rsidR="00472EF5" w:rsidRPr="00013B2C" w:rsidRDefault="00472EF5" w:rsidP="00472EF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2 199081,80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1 596741,30</w:t>
            </w:r>
          </w:p>
        </w:tc>
        <w:tc>
          <w:tcPr>
            <w:tcW w:w="2393" w:type="dxa"/>
            <w:vAlign w:val="center"/>
          </w:tcPr>
          <w:p w:rsidR="00472EF5" w:rsidRPr="00013B2C" w:rsidRDefault="00472EF5" w:rsidP="0047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602 340,50</w:t>
            </w:r>
          </w:p>
        </w:tc>
      </w:tr>
    </w:tbl>
    <w:p w:rsidR="00472EF5" w:rsidRPr="00365DD5" w:rsidRDefault="00472EF5" w:rsidP="00475A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929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</w:rPr>
        <w:t xml:space="preserve">  </w:t>
      </w:r>
      <w:r w:rsidR="00013B2C">
        <w:rPr>
          <w:color w:val="000000"/>
        </w:rPr>
        <w:t xml:space="preserve"> </w:t>
      </w:r>
      <w:r w:rsidR="00472EF5">
        <w:t xml:space="preserve">      </w:t>
      </w:r>
      <w:r w:rsidR="009A6929" w:rsidRPr="00013B2C">
        <w:rPr>
          <w:sz w:val="28"/>
          <w:szCs w:val="28"/>
        </w:rPr>
        <w:t xml:space="preserve">Обоснованием объема финансовых ресурсов, необходимых для реализации  муниципальной программы являются: Закон Волгоградской области «Об областном бюджете на 2021 год и на плановый период 2022 и </w:t>
      </w:r>
      <w:r w:rsidR="009A6929" w:rsidRPr="00013B2C">
        <w:rPr>
          <w:sz w:val="28"/>
          <w:szCs w:val="28"/>
        </w:rPr>
        <w:lastRenderedPageBreak/>
        <w:t>2023 годов»  от 11.12.2020 года № 113-ОД, постановление правительства Волгоградской области от 21 мая 2014 года №265-п «О мерах по реализации </w:t>
      </w:r>
      <w:hyperlink r:id="rId10" w:history="1">
        <w:r w:rsidR="009A6929" w:rsidRPr="00013B2C">
          <w:rPr>
            <w:rStyle w:val="a3"/>
            <w:color w:val="auto"/>
            <w:spacing w:val="2"/>
            <w:sz w:val="28"/>
            <w:szCs w:val="28"/>
            <w:u w:val="none"/>
          </w:rPr>
          <w:t>Закона Волгоградской области от 10 января 2014 г. N 13-ОД "О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</w:r>
      </w:hyperlink>
      <w:r w:rsidR="009A6929" w:rsidRPr="00013B2C">
        <w:rPr>
          <w:sz w:val="28"/>
          <w:szCs w:val="28"/>
        </w:rPr>
        <w:t>, Социальный кодекс Волгоградской области и другие нормативно правовые акты Волгоградской области, а также соглашения о предоставлении субсидий из областного бюджета бюджету Калачевского муниципального района и расчеты (обоснования), предоставленные к проекту бюджета.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 Объем финансовых ресурсов, необходимых для реализации муниципальной программы, определен на основании прогнозных количественных и стоимостных оценок мероприятий, предусмотренных подпрограммами муниципальной программы. 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   Финансирование программных мероприятий в запланированном объеме из всех источников позволит обеспечить достижение ожидаемых результатов мероприятий, а также   результатов муниципальной программы.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</w:t>
      </w:r>
      <w:r w:rsidR="00013B2C">
        <w:rPr>
          <w:color w:val="000000"/>
          <w:sz w:val="28"/>
          <w:szCs w:val="28"/>
        </w:rPr>
        <w:t xml:space="preserve">   </w:t>
      </w:r>
      <w:r w:rsidRPr="00013B2C">
        <w:rPr>
          <w:color w:val="000000"/>
          <w:sz w:val="28"/>
          <w:szCs w:val="28"/>
        </w:rPr>
        <w:t>В процессе реализации муниципальной программы объемы финансовых средств, направляемых на ее выполнение, будут корректироваться.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</w:t>
      </w:r>
      <w:r w:rsidR="00013B2C">
        <w:rPr>
          <w:color w:val="000000"/>
          <w:sz w:val="28"/>
          <w:szCs w:val="28"/>
        </w:rPr>
        <w:t xml:space="preserve">    </w:t>
      </w:r>
      <w:r w:rsidRPr="00013B2C">
        <w:rPr>
          <w:color w:val="000000"/>
          <w:sz w:val="28"/>
          <w:szCs w:val="28"/>
        </w:rPr>
        <w:t xml:space="preserve"> Объемы финансирования программных мероприятий подлежат ежегодному уточнению при формировании проекта муниципального бюджета на соответствующий финансовый год и на плановый период. 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   </w:t>
      </w:r>
      <w:r w:rsidR="00472EF5" w:rsidRPr="00013B2C">
        <w:rPr>
          <w:color w:val="000000"/>
          <w:sz w:val="28"/>
          <w:szCs w:val="28"/>
        </w:rPr>
        <w:t xml:space="preserve"> </w:t>
      </w:r>
      <w:r w:rsidRPr="00013B2C">
        <w:rPr>
          <w:color w:val="000000"/>
          <w:sz w:val="28"/>
          <w:szCs w:val="28"/>
        </w:rPr>
        <w:t xml:space="preserve">Ресурсное обеспечение реализации </w:t>
      </w:r>
      <w:r w:rsidR="00013B2C">
        <w:rPr>
          <w:color w:val="000000"/>
          <w:sz w:val="28"/>
          <w:szCs w:val="28"/>
        </w:rPr>
        <w:t>муниципальной</w:t>
      </w:r>
      <w:r w:rsidRPr="00013B2C">
        <w:rPr>
          <w:color w:val="000000"/>
          <w:sz w:val="28"/>
          <w:szCs w:val="28"/>
        </w:rPr>
        <w:t xml:space="preserve"> программы представлено в </w:t>
      </w:r>
      <w:r w:rsidR="00472EF5" w:rsidRPr="00013B2C">
        <w:rPr>
          <w:color w:val="000000"/>
          <w:sz w:val="28"/>
          <w:szCs w:val="28"/>
        </w:rPr>
        <w:t>приложении 3</w:t>
      </w:r>
      <w:r w:rsidR="00013B2C">
        <w:rPr>
          <w:color w:val="000000"/>
          <w:sz w:val="28"/>
          <w:szCs w:val="28"/>
        </w:rPr>
        <w:t>.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</w:t>
      </w:r>
    </w:p>
    <w:p w:rsidR="00475AE0" w:rsidRPr="00013B2C" w:rsidRDefault="00475AE0" w:rsidP="00475AE0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3B2C">
        <w:rPr>
          <w:b/>
          <w:color w:val="000000"/>
          <w:sz w:val="28"/>
          <w:szCs w:val="28"/>
        </w:rPr>
        <w:lastRenderedPageBreak/>
        <w:t>6. Механизмы реализации муниципальной программы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</w:t>
      </w:r>
      <w:r w:rsidR="00013B2C">
        <w:rPr>
          <w:color w:val="000000"/>
          <w:sz w:val="28"/>
          <w:szCs w:val="28"/>
        </w:rPr>
        <w:t xml:space="preserve">    </w:t>
      </w:r>
      <w:r w:rsidRPr="00013B2C">
        <w:rPr>
          <w:color w:val="000000"/>
          <w:sz w:val="28"/>
          <w:szCs w:val="28"/>
        </w:rPr>
        <w:t>Реализацию муниципальной программы осуществляют ответственный исполнитель и участники программных мероприятий. В качестве ответственного исполнителя муниципальной программы выступает комитет по образованию администрации Калачевского муниципального района.   Участниками программных мероприятий выступают:</w:t>
      </w:r>
    </w:p>
    <w:p w:rsid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- комитет по образованию администрации Калачевск</w:t>
      </w:r>
      <w:r w:rsidR="00013B2C">
        <w:rPr>
          <w:color w:val="000000"/>
          <w:sz w:val="28"/>
          <w:szCs w:val="28"/>
        </w:rPr>
        <w:t>ого муниципального района</w:t>
      </w:r>
      <w:r w:rsidRPr="00013B2C">
        <w:rPr>
          <w:color w:val="000000"/>
          <w:sz w:val="28"/>
          <w:szCs w:val="28"/>
        </w:rPr>
        <w:t xml:space="preserve"> </w:t>
      </w:r>
      <w:r w:rsidR="00013B2C">
        <w:rPr>
          <w:color w:val="000000"/>
          <w:sz w:val="28"/>
          <w:szCs w:val="28"/>
        </w:rPr>
        <w:t>(</w:t>
      </w:r>
      <w:r w:rsidRPr="00013B2C">
        <w:rPr>
          <w:color w:val="000000"/>
          <w:sz w:val="28"/>
          <w:szCs w:val="28"/>
        </w:rPr>
        <w:t xml:space="preserve">главный распорядитель бюджетных </w:t>
      </w:r>
      <w:r w:rsidR="00013B2C">
        <w:rPr>
          <w:color w:val="000000"/>
          <w:sz w:val="28"/>
          <w:szCs w:val="28"/>
        </w:rPr>
        <w:t>средств);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</w:t>
      </w:r>
      <w:r w:rsidR="00013B2C">
        <w:rPr>
          <w:color w:val="000000"/>
          <w:sz w:val="28"/>
          <w:szCs w:val="28"/>
        </w:rPr>
        <w:t xml:space="preserve">- </w:t>
      </w:r>
      <w:r w:rsidRPr="00013B2C">
        <w:rPr>
          <w:color w:val="000000"/>
          <w:sz w:val="28"/>
          <w:szCs w:val="28"/>
        </w:rPr>
        <w:t xml:space="preserve">муниципальные образовательные </w:t>
      </w:r>
      <w:r w:rsidR="00013B2C">
        <w:rPr>
          <w:color w:val="000000"/>
          <w:sz w:val="28"/>
          <w:szCs w:val="28"/>
        </w:rPr>
        <w:t xml:space="preserve">организации </w:t>
      </w:r>
      <w:r w:rsidRPr="00013B2C">
        <w:rPr>
          <w:color w:val="000000"/>
          <w:sz w:val="28"/>
          <w:szCs w:val="28"/>
        </w:rPr>
        <w:t>Калачевского муниципального района;</w:t>
      </w:r>
    </w:p>
    <w:p w:rsidR="00475AE0" w:rsidRPr="00013B2C" w:rsidRDefault="00475AE0" w:rsidP="00013B2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организации и (или) индивидуальные предприниматели, осуществляющие поставку товаров, выполнение работ и (или) оказание услуг, необходимых для реализации мероприятий муниципальной программы, в соответствии с федеральными законами, регламентирующими систему закупок для   муниципальных нужд.</w:t>
      </w:r>
    </w:p>
    <w:p w:rsidR="00013B2C" w:rsidRDefault="00475AE0" w:rsidP="00013B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B2C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  <w:r w:rsidR="00013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AE0" w:rsidRPr="00013B2C" w:rsidRDefault="00013B2C" w:rsidP="00013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75AE0"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и определение участников программных мероприятий производятся в порядке, установленном федеральным законодательством, законодательством Волгоградской области, правовыми актами администрации Калачевского муниципального районного о бюджете.    </w:t>
      </w:r>
      <w:r w:rsidR="00475AE0" w:rsidRPr="00013B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Получателями средств, выделяемых на реализацию программных мероприятий, являются муниципальные образовательные организации Калачевского муниципального района, а также организации и (или) индивидуальные  предприниматели, выигравшие конкурсы на поставку товаров, выполнение работ и (или) оказание услуг, необходимых для реализации мероприятий подпрограмм муниципальной программы, в соответствии с федеральными законами, регламентирующими систему </w:t>
      </w:r>
      <w:r w:rsidR="00475AE0" w:rsidRPr="00013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закупок для государственных и муниципальных нужд.</w:t>
      </w:r>
      <w:r w:rsidR="00475AE0" w:rsidRPr="00013B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="00472EF5" w:rsidRPr="00013B2C">
        <w:rPr>
          <w:rFonts w:ascii="Times New Roman" w:hAnsi="Times New Roman" w:cs="Times New Roman"/>
          <w:sz w:val="28"/>
          <w:szCs w:val="28"/>
        </w:rPr>
        <w:t>Порядок взаимодействия, контроль за ходом реализации программы, оценка эффективности реализации программы осуществляются в соответствии с Порядком разработки, реализации и оценки эффективности реализации муниципальных программ Калачевского мун</w:t>
      </w:r>
      <w:r w:rsidRPr="00013B2C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584C4F" w:rsidRPr="00013B2C" w:rsidRDefault="00584C4F" w:rsidP="008A53F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C4F" w:rsidRDefault="00584C4F" w:rsidP="00AA3E63">
      <w:pPr>
        <w:pStyle w:val="11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имущества, создаваемого (приобретаемого) в ходе реализации муниципальной программы. Сведения о правах на имущество, создаваемое (приобретаемое) в ходе реализации </w:t>
      </w:r>
      <w:r w:rsidRPr="008A53F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программы.</w:t>
      </w:r>
    </w:p>
    <w:p w:rsidR="00B942DC" w:rsidRDefault="00B942DC" w:rsidP="00E249BE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27E" w:rsidRDefault="00AA3E63" w:rsidP="00B63340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4F" w:rsidRPr="00B02B8D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приобретение имущества не планируется. В случае внесения изменений</w:t>
      </w:r>
      <w:r w:rsidR="00584C4F">
        <w:rPr>
          <w:rFonts w:ascii="Times New Roman" w:hAnsi="Times New Roman" w:cs="Times New Roman"/>
          <w:sz w:val="28"/>
          <w:szCs w:val="28"/>
        </w:rPr>
        <w:t xml:space="preserve"> в раздел 7 программы, и</w:t>
      </w:r>
      <w:r w:rsidR="00584C4F" w:rsidRPr="00B02B8D">
        <w:rPr>
          <w:rFonts w:ascii="Times New Roman" w:hAnsi="Times New Roman" w:cs="Times New Roman"/>
          <w:sz w:val="28"/>
          <w:szCs w:val="28"/>
        </w:rPr>
        <w:t xml:space="preserve">мущество, создаваемое (приобретаемое) в </w:t>
      </w:r>
      <w:r w:rsidR="00235C4D">
        <w:rPr>
          <w:rFonts w:ascii="Times New Roman" w:hAnsi="Times New Roman" w:cs="Times New Roman"/>
          <w:sz w:val="28"/>
          <w:szCs w:val="28"/>
        </w:rPr>
        <w:t>рамках программы муниципальными</w:t>
      </w:r>
      <w:r w:rsidR="00584C4F" w:rsidRPr="00B02B8D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Калачевского муниципального района, является собственностью Калачевского муниципального</w:t>
      </w:r>
      <w:r w:rsidR="000F5A31">
        <w:rPr>
          <w:rFonts w:ascii="Times New Roman" w:hAnsi="Times New Roman" w:cs="Times New Roman"/>
          <w:sz w:val="28"/>
          <w:szCs w:val="28"/>
        </w:rPr>
        <w:t xml:space="preserve"> района и закрепляется за</w:t>
      </w:r>
      <w:r w:rsidR="00584C4F" w:rsidRPr="00B02B8D">
        <w:rPr>
          <w:rFonts w:ascii="Times New Roman" w:hAnsi="Times New Roman" w:cs="Times New Roman"/>
          <w:sz w:val="28"/>
          <w:szCs w:val="28"/>
        </w:rPr>
        <w:t xml:space="preserve"> организациями на праве оперативного управления.</w:t>
      </w:r>
    </w:p>
    <w:p w:rsidR="008B5230" w:rsidRPr="00B02B8D" w:rsidRDefault="008B5230" w:rsidP="00B942DC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C7B" w:rsidRDefault="00F96C7B" w:rsidP="00D06F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4C4F" w:rsidRPr="00235C4D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84C4F" w:rsidRPr="00235C4D" w:rsidRDefault="00584C4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584C4F" w:rsidRPr="00235C4D" w:rsidRDefault="00584C4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t>«Развитие образования</w:t>
      </w:r>
    </w:p>
    <w:p w:rsidR="00584C4F" w:rsidRPr="00235C4D" w:rsidRDefault="00584C4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t>Калачевского муниципального</w:t>
      </w:r>
    </w:p>
    <w:p w:rsidR="00584C4F" w:rsidRDefault="00177CDF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t>района на 2021 – 2024 годы»</w:t>
      </w:r>
    </w:p>
    <w:p w:rsidR="00235C4D" w:rsidRDefault="00235C4D" w:rsidP="00235C4D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</w:rPr>
      </w:pPr>
    </w:p>
    <w:p w:rsidR="00235C4D" w:rsidRPr="00235C4D" w:rsidRDefault="00235C4D" w:rsidP="00235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C4D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35C4D" w:rsidRPr="00235C4D" w:rsidRDefault="00235C4D" w:rsidP="00235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C4D">
        <w:rPr>
          <w:rFonts w:ascii="Times New Roman" w:hAnsi="Times New Roman" w:cs="Times New Roman"/>
          <w:b/>
          <w:sz w:val="28"/>
          <w:szCs w:val="28"/>
          <w:lang w:eastAsia="ru-RU"/>
        </w:rPr>
        <w:t>целевых показателей муниципальной программы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2003"/>
        <w:gridCol w:w="618"/>
        <w:gridCol w:w="1390"/>
        <w:gridCol w:w="1081"/>
        <w:gridCol w:w="1390"/>
        <w:gridCol w:w="1390"/>
        <w:gridCol w:w="1389"/>
        <w:gridCol w:w="1042"/>
      </w:tblGrid>
      <w:tr w:rsidR="00584C4F" w:rsidRPr="00BE61C9" w:rsidTr="00484814">
        <w:tc>
          <w:tcPr>
            <w:tcW w:w="471" w:type="dxa"/>
            <w:vMerge w:val="restart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4D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003" w:type="dxa"/>
            <w:vMerge w:val="restart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18" w:type="dxa"/>
            <w:vMerge w:val="restart"/>
            <w:textDirection w:val="btLr"/>
            <w:vAlign w:val="center"/>
          </w:tcPr>
          <w:p w:rsidR="00584C4F" w:rsidRPr="00235C4D" w:rsidRDefault="00584C4F" w:rsidP="001B3401">
            <w:pPr>
              <w:spacing w:after="0" w:line="240" w:lineRule="auto"/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682" w:type="dxa"/>
            <w:gridSpan w:val="6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показателей</w:t>
            </w:r>
          </w:p>
        </w:tc>
      </w:tr>
      <w:tr w:rsidR="00584C4F" w:rsidRPr="00BE61C9" w:rsidTr="00484814">
        <w:tc>
          <w:tcPr>
            <w:tcW w:w="471" w:type="dxa"/>
            <w:vMerge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год (отчетный)</w:t>
            </w:r>
          </w:p>
        </w:tc>
        <w:tc>
          <w:tcPr>
            <w:tcW w:w="1081" w:type="dxa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  <w:tc>
          <w:tcPr>
            <w:tcW w:w="1390" w:type="dxa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390" w:type="dxa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389" w:type="dxa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третий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042" w:type="dxa"/>
            <w:vAlign w:val="center"/>
          </w:tcPr>
          <w:p w:rsidR="00584C4F" w:rsidRPr="00235C4D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четвертый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584C4F" w:rsidRPr="00BE61C9" w:rsidTr="00484814">
        <w:tc>
          <w:tcPr>
            <w:tcW w:w="471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4C4F" w:rsidRPr="00BE61C9" w:rsidTr="00484814">
        <w:tc>
          <w:tcPr>
            <w:tcW w:w="10774" w:type="dxa"/>
            <w:gridSpan w:val="9"/>
          </w:tcPr>
          <w:p w:rsidR="00584C4F" w:rsidRPr="00BE61C9" w:rsidRDefault="00584C4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Калачевского муниципального района на 2021-2024 годы»</w:t>
            </w:r>
          </w:p>
        </w:tc>
      </w:tr>
      <w:tr w:rsidR="005D023F" w:rsidRPr="00BE61C9" w:rsidTr="00484814">
        <w:trPr>
          <w:trHeight w:val="1277"/>
        </w:trPr>
        <w:tc>
          <w:tcPr>
            <w:tcW w:w="471" w:type="dxa"/>
            <w:vAlign w:val="center"/>
          </w:tcPr>
          <w:p w:rsidR="005D023F" w:rsidRPr="00BE61C9" w:rsidRDefault="005D023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  <w:vAlign w:val="center"/>
          </w:tcPr>
          <w:p w:rsidR="005D023F" w:rsidRPr="00BE61C9" w:rsidRDefault="005D023F" w:rsidP="00235C4D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для детей в возрасте от 1,5  до 3 лет </w:t>
            </w:r>
          </w:p>
        </w:tc>
        <w:tc>
          <w:tcPr>
            <w:tcW w:w="618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5D023F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81" w:type="dxa"/>
            <w:vAlign w:val="center"/>
          </w:tcPr>
          <w:p w:rsidR="005D023F" w:rsidRPr="00BE61C9" w:rsidRDefault="00F7457A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0" w:type="dxa"/>
            <w:vAlign w:val="center"/>
          </w:tcPr>
          <w:p w:rsidR="005D023F" w:rsidRPr="00BE61C9" w:rsidRDefault="00272D48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90" w:type="dxa"/>
            <w:vAlign w:val="center"/>
          </w:tcPr>
          <w:p w:rsidR="005D023F" w:rsidRPr="00BE61C9" w:rsidRDefault="00272D48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9" w:type="dxa"/>
            <w:vAlign w:val="center"/>
          </w:tcPr>
          <w:p w:rsidR="005D023F" w:rsidRPr="00BE61C9" w:rsidRDefault="00272D48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42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23F" w:rsidRPr="00BE61C9" w:rsidTr="00484814">
        <w:tc>
          <w:tcPr>
            <w:tcW w:w="471" w:type="dxa"/>
            <w:vAlign w:val="center"/>
          </w:tcPr>
          <w:p w:rsidR="005D023F" w:rsidRPr="00BE61C9" w:rsidRDefault="005D023F" w:rsidP="001B340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5D023F" w:rsidRPr="00BE61C9" w:rsidRDefault="00177CDF" w:rsidP="002124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023F" w:rsidRPr="00BE61C9">
              <w:rPr>
                <w:rFonts w:ascii="Times New Roman" w:hAnsi="Times New Roman" w:cs="Times New Roman"/>
                <w:sz w:val="20"/>
                <w:szCs w:val="20"/>
              </w:rPr>
              <w:t>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618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5D023F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1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90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90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89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42" w:type="dxa"/>
            <w:vAlign w:val="center"/>
          </w:tcPr>
          <w:p w:rsidR="005D023F" w:rsidRPr="00BE61C9" w:rsidRDefault="005D023F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023F" w:rsidRPr="00BE61C9" w:rsidTr="00484814">
        <w:tc>
          <w:tcPr>
            <w:tcW w:w="471" w:type="dxa"/>
            <w:vAlign w:val="center"/>
          </w:tcPr>
          <w:p w:rsidR="005D023F" w:rsidRPr="00BE61C9" w:rsidRDefault="005D023F" w:rsidP="00DF538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  <w:vAlign w:val="center"/>
          </w:tcPr>
          <w:p w:rsidR="005D023F" w:rsidRPr="00BE61C9" w:rsidRDefault="005D023F" w:rsidP="008C2640">
            <w:pPr>
              <w:spacing w:after="0" w:line="240" w:lineRule="auto"/>
              <w:ind w:left="-57" w:right="62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</w:t>
            </w:r>
            <w:r w:rsidR="002F7C57">
              <w:rPr>
                <w:rFonts w:ascii="Times New Roman" w:hAnsi="Times New Roman" w:cs="Times New Roman"/>
                <w:sz w:val="20"/>
                <w:szCs w:val="20"/>
              </w:rPr>
              <w:t>и детей данного возраста</w:t>
            </w:r>
          </w:p>
        </w:tc>
        <w:tc>
          <w:tcPr>
            <w:tcW w:w="618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5D023F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81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90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90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89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42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D023F" w:rsidRPr="00BE61C9" w:rsidTr="00484814">
        <w:tc>
          <w:tcPr>
            <w:tcW w:w="471" w:type="dxa"/>
            <w:vAlign w:val="center"/>
          </w:tcPr>
          <w:p w:rsidR="005D023F" w:rsidRPr="00BE61C9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3" w:type="dxa"/>
            <w:vAlign w:val="center"/>
          </w:tcPr>
          <w:p w:rsidR="005D023F" w:rsidRPr="00BE61C9" w:rsidRDefault="005D023F" w:rsidP="0078107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основным образовательным программам начального общего, 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18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90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1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5D023F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0" w:type="dxa"/>
            <w:vAlign w:val="center"/>
          </w:tcPr>
          <w:p w:rsidR="005D023F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89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2" w:type="dxa"/>
            <w:vAlign w:val="center"/>
          </w:tcPr>
          <w:p w:rsidR="005D023F" w:rsidRPr="00BE61C9" w:rsidRDefault="005D023F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D023F" w:rsidRPr="00BE61C9" w:rsidTr="00484814">
        <w:tc>
          <w:tcPr>
            <w:tcW w:w="471" w:type="dxa"/>
            <w:vAlign w:val="center"/>
          </w:tcPr>
          <w:p w:rsidR="005D023F" w:rsidRPr="00BE61C9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3" w:type="dxa"/>
            <w:vAlign w:val="center"/>
          </w:tcPr>
          <w:p w:rsidR="001018B2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</w:t>
            </w:r>
            <w:r w:rsidR="001018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18B2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общее образование </w:t>
            </w:r>
          </w:p>
          <w:p w:rsidR="001018B2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  <w:p w:rsidR="005D023F" w:rsidRPr="00BE61C9" w:rsidRDefault="005D023F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618" w:type="dxa"/>
          </w:tcPr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Pr="00BE61C9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</w:tcPr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3C402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3C402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Pr="00BE61C9" w:rsidRDefault="003C402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8B2" w:rsidRPr="00BE61C9" w:rsidRDefault="001018B2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34B" w:rsidRPr="00BE61C9" w:rsidRDefault="00D5534B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90" w:type="dxa"/>
          </w:tcPr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91637" w:rsidRDefault="00A91637" w:rsidP="00A916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A916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Pr="00BE61C9" w:rsidRDefault="00A91637" w:rsidP="00A9163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89" w:type="dxa"/>
          </w:tcPr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Pr="00BE61C9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42" w:type="dxa"/>
          </w:tcPr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3F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637" w:rsidRPr="00BE61C9" w:rsidRDefault="00A91637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5F8" w:rsidRPr="00BE61C9" w:rsidTr="00484814">
        <w:tc>
          <w:tcPr>
            <w:tcW w:w="471" w:type="dxa"/>
            <w:vAlign w:val="center"/>
          </w:tcPr>
          <w:p w:rsidR="009645F8" w:rsidRDefault="00484814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F62BA4" w:rsidRPr="00F62BA4" w:rsidRDefault="002F1FB4" w:rsidP="007961DE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F62BA4" w:rsidRPr="00F62BA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</w:t>
            </w:r>
            <w:r w:rsidR="007961D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62BA4" w:rsidRPr="00F62BA4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в сельской местности и малых городах, </w:t>
            </w:r>
            <w:r w:rsidR="007961DE" w:rsidRPr="002E3CE0">
              <w:rPr>
                <w:rFonts w:ascii="Times New Roman" w:hAnsi="Times New Roman" w:cs="Times New Roman"/>
                <w:sz w:val="20"/>
                <w:szCs w:val="20"/>
              </w:rPr>
              <w:t>в которых созданы условия</w:t>
            </w:r>
            <w:r w:rsidR="00F62BA4" w:rsidRPr="00F62BA4"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занятий физической культурой и спортом, в целях достижения показателей и результатов регионального </w:t>
            </w:r>
            <w:r w:rsidR="00F62BA4" w:rsidRPr="00F6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  <w:p w:rsidR="009645F8" w:rsidRPr="00BE61C9" w:rsidRDefault="009645F8" w:rsidP="00177CDF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B5851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8B5851" w:rsidRDefault="002F1FB4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90" w:type="dxa"/>
          </w:tcPr>
          <w:p w:rsidR="008B5851" w:rsidRPr="002F1FB4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2F1FB4" w:rsidRDefault="002F1FB4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8B5851" w:rsidRPr="002F1FB4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2F1FB4" w:rsidRDefault="003C4027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8B5851" w:rsidRPr="002F1FB4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2F1FB4" w:rsidRDefault="002F1FB4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B5851" w:rsidRPr="002F1FB4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2F1FB4" w:rsidRDefault="002F1FB4" w:rsidP="002F1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:rsidR="008B5851" w:rsidRPr="002F1FB4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2F1FB4" w:rsidRDefault="002F1FB4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8B5851" w:rsidRPr="002F1FB4" w:rsidRDefault="008B5851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851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5F8" w:rsidRPr="002F1FB4" w:rsidRDefault="008B5851" w:rsidP="008B5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</w:tr>
      <w:tr w:rsidR="001B1F7D" w:rsidRPr="00BE61C9" w:rsidTr="00484814">
        <w:tc>
          <w:tcPr>
            <w:tcW w:w="471" w:type="dxa"/>
            <w:vAlign w:val="center"/>
          </w:tcPr>
          <w:p w:rsidR="001B1F7D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03" w:type="dxa"/>
            <w:vAlign w:val="center"/>
          </w:tcPr>
          <w:p w:rsidR="001B1F7D" w:rsidRPr="001B1F7D" w:rsidRDefault="002F1FB4" w:rsidP="002F1FB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1F7D" w:rsidRPr="001B1F7D">
              <w:rPr>
                <w:rFonts w:ascii="Times New Roman" w:hAnsi="Times New Roman" w:cs="Times New Roman"/>
                <w:sz w:val="20"/>
                <w:szCs w:val="20"/>
              </w:rPr>
              <w:t>хват детей в возрасте 5-18 лет программами дополнительного образования детей с использованием сертификата дополнительного образования  в общей численности детей, получающих услуги дополнительного образования за счет бюджетных средств</w:t>
            </w:r>
          </w:p>
        </w:tc>
        <w:tc>
          <w:tcPr>
            <w:tcW w:w="618" w:type="dxa"/>
          </w:tcPr>
          <w:p w:rsidR="001B1F7D" w:rsidRDefault="001B1F7D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</w:tcPr>
          <w:p w:rsidR="001B1F7D" w:rsidRPr="00D15175" w:rsidRDefault="00484814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1" w:type="dxa"/>
          </w:tcPr>
          <w:p w:rsidR="001B1F7D" w:rsidRPr="00D1517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90" w:type="dxa"/>
          </w:tcPr>
          <w:p w:rsidR="001B1F7D" w:rsidRPr="00D1517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90" w:type="dxa"/>
          </w:tcPr>
          <w:p w:rsidR="001B1F7D" w:rsidRPr="00D1517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89" w:type="dxa"/>
          </w:tcPr>
          <w:p w:rsidR="001B1F7D" w:rsidRPr="00D15175" w:rsidRDefault="008C2640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42" w:type="dxa"/>
          </w:tcPr>
          <w:p w:rsidR="001B1F7D" w:rsidRPr="00D1517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B1F7D" w:rsidRPr="00BE61C9" w:rsidTr="00484814">
        <w:tc>
          <w:tcPr>
            <w:tcW w:w="471" w:type="dxa"/>
            <w:vAlign w:val="center"/>
          </w:tcPr>
          <w:p w:rsidR="001B1F7D" w:rsidRDefault="00484814" w:rsidP="007810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vAlign w:val="center"/>
          </w:tcPr>
          <w:p w:rsidR="001B1F7D" w:rsidRPr="001B1F7D" w:rsidRDefault="002F1FB4" w:rsidP="002F1FB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1F7D" w:rsidRPr="001B1F7D">
              <w:rPr>
                <w:rFonts w:ascii="Times New Roman" w:hAnsi="Times New Roman" w:cs="Times New Roman"/>
                <w:sz w:val="20"/>
                <w:szCs w:val="20"/>
              </w:rPr>
              <w:t>оля детей в возрасте от 5 до 18 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618" w:type="dxa"/>
          </w:tcPr>
          <w:p w:rsidR="001B1F7D" w:rsidRDefault="001B1F7D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</w:tcPr>
          <w:p w:rsidR="001B1F7D" w:rsidRPr="00D15175" w:rsidRDefault="00484814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175" w:rsidRPr="00D15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1B1F7D" w:rsidRPr="00D1517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90" w:type="dxa"/>
          </w:tcPr>
          <w:p w:rsidR="001B1F7D" w:rsidRPr="00D1517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1B1F7D" w:rsidRPr="00D1517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:rsidR="001B1F7D" w:rsidRPr="00D1517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2" w:type="dxa"/>
          </w:tcPr>
          <w:p w:rsidR="001B1F7D" w:rsidRPr="00D15175" w:rsidRDefault="00D15175" w:rsidP="001018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B1F7D" w:rsidRPr="00BE61C9" w:rsidTr="00484814">
        <w:tc>
          <w:tcPr>
            <w:tcW w:w="471" w:type="dxa"/>
            <w:vAlign w:val="center"/>
          </w:tcPr>
          <w:p w:rsidR="001B1F7D" w:rsidRDefault="00484814" w:rsidP="001B1F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3" w:type="dxa"/>
          </w:tcPr>
          <w:p w:rsidR="001B1F7D" w:rsidRPr="001B1F7D" w:rsidRDefault="00D972BD" w:rsidP="001B1F7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1F7D" w:rsidRPr="001B1F7D">
              <w:rPr>
                <w:rFonts w:ascii="Times New Roman" w:hAnsi="Times New Roman" w:cs="Times New Roman"/>
                <w:sz w:val="20"/>
                <w:szCs w:val="20"/>
              </w:rPr>
              <w:t>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18" w:type="dxa"/>
          </w:tcPr>
          <w:p w:rsidR="001B1F7D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</w:tcPr>
          <w:p w:rsidR="001B1F7D" w:rsidRPr="008C2640" w:rsidRDefault="003C4027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B1F7D" w:rsidRPr="008C2640" w:rsidRDefault="00D15175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1F7D" w:rsidRPr="00BE61C9" w:rsidTr="00484814">
        <w:tc>
          <w:tcPr>
            <w:tcW w:w="471" w:type="dxa"/>
            <w:vAlign w:val="center"/>
          </w:tcPr>
          <w:p w:rsidR="001B1F7D" w:rsidRDefault="00484814" w:rsidP="001B1F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3" w:type="dxa"/>
          </w:tcPr>
          <w:p w:rsidR="001B1F7D" w:rsidRPr="001B1F7D" w:rsidRDefault="00D972BD" w:rsidP="00D972B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B1F7D" w:rsidRPr="001B1F7D">
              <w:rPr>
                <w:rFonts w:ascii="Times New Roman" w:hAnsi="Times New Roman" w:cs="Times New Roman"/>
                <w:sz w:val="20"/>
                <w:szCs w:val="20"/>
              </w:rPr>
              <w:t>оличество детей,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ходивших</w:t>
            </w:r>
            <w:r w:rsidR="001B1F7D" w:rsidRPr="001B1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F7D" w:rsidRPr="001B1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618" w:type="dxa"/>
          </w:tcPr>
          <w:p w:rsidR="001B1F7D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390" w:type="dxa"/>
          </w:tcPr>
          <w:p w:rsidR="001B1F7D" w:rsidRPr="00F62BA4" w:rsidRDefault="00152C81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081" w:type="dxa"/>
          </w:tcPr>
          <w:p w:rsidR="001B1F7D" w:rsidRPr="00F62BA4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390" w:type="dxa"/>
          </w:tcPr>
          <w:p w:rsidR="001B1F7D" w:rsidRPr="00F62BA4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390" w:type="dxa"/>
          </w:tcPr>
          <w:p w:rsidR="001B1F7D" w:rsidRPr="00F62BA4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389" w:type="dxa"/>
          </w:tcPr>
          <w:p w:rsidR="001B1F7D" w:rsidRPr="00F62BA4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042" w:type="dxa"/>
          </w:tcPr>
          <w:p w:rsidR="001B1F7D" w:rsidRPr="00F62BA4" w:rsidRDefault="00F62BA4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</w:tr>
      <w:tr w:rsidR="001B1F7D" w:rsidRPr="00BE61C9" w:rsidTr="00484814">
        <w:tc>
          <w:tcPr>
            <w:tcW w:w="471" w:type="dxa"/>
            <w:vAlign w:val="center"/>
          </w:tcPr>
          <w:p w:rsidR="001B1F7D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</w:tcPr>
          <w:p w:rsidR="001B1F7D" w:rsidRPr="001B1F7D" w:rsidRDefault="00D972BD" w:rsidP="001B1F7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B1F7D" w:rsidRPr="001B1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троительство Плавательного бассейна в г. Калача-на-Дону на базе МКУ ДО ДЭБЦ «Эко-Дон»</w:t>
            </w:r>
          </w:p>
        </w:tc>
        <w:tc>
          <w:tcPr>
            <w:tcW w:w="618" w:type="dxa"/>
          </w:tcPr>
          <w:p w:rsidR="001B1F7D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F7D" w:rsidRPr="00BE61C9" w:rsidTr="00484814">
        <w:tc>
          <w:tcPr>
            <w:tcW w:w="471" w:type="dxa"/>
            <w:vAlign w:val="center"/>
          </w:tcPr>
          <w:p w:rsidR="001B1F7D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1B1F7D" w:rsidRPr="001B1F7D" w:rsidRDefault="006579D1" w:rsidP="001B1F7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B1F7D" w:rsidRPr="001B1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</w:t>
            </w:r>
          </w:p>
        </w:tc>
        <w:tc>
          <w:tcPr>
            <w:tcW w:w="618" w:type="dxa"/>
          </w:tcPr>
          <w:p w:rsidR="001B1F7D" w:rsidRDefault="001B1F7D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0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2" w:type="dxa"/>
          </w:tcPr>
          <w:p w:rsidR="001B1F7D" w:rsidRPr="008C2640" w:rsidRDefault="008C2640" w:rsidP="001B1F7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249C" w:rsidRPr="00BE61C9" w:rsidTr="00484814">
        <w:tc>
          <w:tcPr>
            <w:tcW w:w="471" w:type="dxa"/>
            <w:vAlign w:val="center"/>
          </w:tcPr>
          <w:p w:rsidR="0021249C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21249C" w:rsidRPr="00BE61C9" w:rsidRDefault="00381182" w:rsidP="00F7457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1249C" w:rsidRPr="00BE61C9">
              <w:rPr>
                <w:rFonts w:ascii="Times New Roman" w:hAnsi="Times New Roman" w:cs="Times New Roman"/>
                <w:sz w:val="20"/>
                <w:szCs w:val="20"/>
              </w:rPr>
              <w:t>оля детей в возрасте от 7 до 17 лет, охваченных организованным отдыхом и оздоровлением в</w:t>
            </w:r>
            <w:r w:rsidR="0021249C">
              <w:rPr>
                <w:rFonts w:ascii="Times New Roman" w:hAnsi="Times New Roman" w:cs="Times New Roman"/>
                <w:sz w:val="20"/>
                <w:szCs w:val="20"/>
              </w:rPr>
              <w:t xml:space="preserve"> каникулярное время в лагерях дневного пребывания на базе муниципальных образовательных организаций</w:t>
            </w:r>
            <w:r w:rsidR="0021249C" w:rsidRPr="00BE61C9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детей в возрасте от 7 до 17 лет</w:t>
            </w:r>
          </w:p>
        </w:tc>
        <w:tc>
          <w:tcPr>
            <w:tcW w:w="618" w:type="dxa"/>
            <w:vAlign w:val="center"/>
          </w:tcPr>
          <w:p w:rsidR="0021249C" w:rsidRPr="00BE61C9" w:rsidRDefault="0021249C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vAlign w:val="center"/>
          </w:tcPr>
          <w:p w:rsidR="0021249C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49C" w:rsidRPr="00BE6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9" w:type="dxa"/>
            <w:vAlign w:val="center"/>
          </w:tcPr>
          <w:p w:rsidR="0021249C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  <w:vAlign w:val="center"/>
          </w:tcPr>
          <w:p w:rsidR="0021249C" w:rsidRPr="00BE61C9" w:rsidRDefault="00484814" w:rsidP="00F7457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249C" w:rsidRPr="00BE61C9" w:rsidTr="00484814">
        <w:tc>
          <w:tcPr>
            <w:tcW w:w="471" w:type="dxa"/>
            <w:vAlign w:val="center"/>
          </w:tcPr>
          <w:p w:rsidR="0021249C" w:rsidRPr="00BE61C9" w:rsidRDefault="008C2640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3" w:type="dxa"/>
            <w:vAlign w:val="center"/>
          </w:tcPr>
          <w:p w:rsidR="0021249C" w:rsidRPr="00BE61C9" w:rsidRDefault="0021249C" w:rsidP="0021249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в которых улучшены условия осуществления образовательной деятельности  путем проведения   замены оконных блоков, в общем количестве муниципальных образовательных организаций</w:t>
            </w:r>
            <w:r w:rsidR="00381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41F1">
              <w:rPr>
                <w:rFonts w:ascii="Times New Roman" w:hAnsi="Times New Roman" w:cs="Times New Roman"/>
                <w:sz w:val="20"/>
                <w:szCs w:val="20"/>
              </w:rPr>
              <w:t xml:space="preserve"> на календарный год</w:t>
            </w:r>
          </w:p>
        </w:tc>
        <w:tc>
          <w:tcPr>
            <w:tcW w:w="618" w:type="dxa"/>
            <w:vAlign w:val="center"/>
          </w:tcPr>
          <w:p w:rsidR="0021249C" w:rsidRPr="00BE61C9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1" w:type="dxa"/>
            <w:vAlign w:val="center"/>
          </w:tcPr>
          <w:p w:rsidR="0021249C" w:rsidRPr="00BE61C9" w:rsidRDefault="00484814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9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2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249C" w:rsidRPr="00BE61C9" w:rsidTr="00484814">
        <w:tc>
          <w:tcPr>
            <w:tcW w:w="471" w:type="dxa"/>
            <w:vAlign w:val="center"/>
          </w:tcPr>
          <w:p w:rsidR="0021249C" w:rsidRPr="00BE61C9" w:rsidRDefault="009645F8" w:rsidP="0048481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3" w:type="dxa"/>
            <w:vAlign w:val="center"/>
          </w:tcPr>
          <w:p w:rsidR="0021249C" w:rsidRPr="00BE61C9" w:rsidRDefault="0021249C" w:rsidP="00510CB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улучшены условия 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осуществления образовательной деятельности путем проведения замены осветительных приборов, в общем количестве муниципальных образовательных </w:t>
            </w:r>
            <w:r w:rsidR="00235C4D">
              <w:rPr>
                <w:rFonts w:ascii="Times New Roman" w:hAnsi="Times New Roman" w:cs="Times New Roman"/>
                <w:sz w:val="20"/>
                <w:szCs w:val="20"/>
              </w:rPr>
              <w:t>организаций на календарный год</w:t>
            </w:r>
          </w:p>
        </w:tc>
        <w:tc>
          <w:tcPr>
            <w:tcW w:w="618" w:type="dxa"/>
            <w:vAlign w:val="center"/>
          </w:tcPr>
          <w:p w:rsidR="0021249C" w:rsidRPr="00BE61C9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21249C" w:rsidRPr="00BE61C9" w:rsidRDefault="00AE6A3D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49C" w:rsidRPr="00BE61C9" w:rsidTr="00484814">
        <w:tc>
          <w:tcPr>
            <w:tcW w:w="471" w:type="dxa"/>
            <w:vAlign w:val="center"/>
          </w:tcPr>
          <w:p w:rsidR="0021249C" w:rsidRPr="00BE61C9" w:rsidRDefault="009645F8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21249C" w:rsidRPr="00BE61C9" w:rsidRDefault="0021249C" w:rsidP="00510CBC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</w:t>
            </w:r>
            <w:r w:rsidR="00235C4D">
              <w:rPr>
                <w:rFonts w:ascii="Times New Roman" w:hAnsi="Times New Roman" w:cs="Times New Roman"/>
                <w:sz w:val="20"/>
                <w:szCs w:val="20"/>
              </w:rPr>
              <w:t>на календарный год</w:t>
            </w:r>
          </w:p>
        </w:tc>
        <w:tc>
          <w:tcPr>
            <w:tcW w:w="618" w:type="dxa"/>
            <w:vAlign w:val="center"/>
          </w:tcPr>
          <w:p w:rsidR="0021249C" w:rsidRPr="00BE61C9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21249C" w:rsidRPr="00BE61C9" w:rsidRDefault="00096B19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249C" w:rsidRPr="00BE61C9" w:rsidTr="00484814">
        <w:tc>
          <w:tcPr>
            <w:tcW w:w="471" w:type="dxa"/>
            <w:vAlign w:val="center"/>
          </w:tcPr>
          <w:p w:rsidR="0021249C" w:rsidRPr="00BE61C9" w:rsidRDefault="009645F8" w:rsidP="0048481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4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3" w:type="dxa"/>
            <w:vAlign w:val="center"/>
          </w:tcPr>
          <w:p w:rsidR="0021249C" w:rsidRPr="00BE61C9" w:rsidRDefault="0021249C" w:rsidP="00510CBC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</w:t>
            </w:r>
            <w:r w:rsidR="00235C4D">
              <w:rPr>
                <w:rFonts w:ascii="Times New Roman" w:hAnsi="Times New Roman" w:cs="Times New Roman"/>
                <w:sz w:val="20"/>
                <w:szCs w:val="20"/>
              </w:rPr>
              <w:t>й на календарный год</w:t>
            </w:r>
          </w:p>
        </w:tc>
        <w:tc>
          <w:tcPr>
            <w:tcW w:w="618" w:type="dxa"/>
            <w:vAlign w:val="center"/>
          </w:tcPr>
          <w:p w:rsidR="0021249C" w:rsidRPr="00BE61C9" w:rsidRDefault="0021249C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21249C" w:rsidRPr="00BE61C9" w:rsidRDefault="00484814" w:rsidP="00EF596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-250"/>
        <w:tblW w:w="10632" w:type="dxa"/>
        <w:tblLayout w:type="fixed"/>
        <w:tblLook w:val="05A0" w:firstRow="1" w:lastRow="0" w:firstColumn="1" w:lastColumn="1" w:noHBand="0" w:noVBand="1"/>
      </w:tblPr>
      <w:tblGrid>
        <w:gridCol w:w="739"/>
        <w:gridCol w:w="241"/>
        <w:gridCol w:w="924"/>
        <w:gridCol w:w="1310"/>
        <w:gridCol w:w="1323"/>
        <w:gridCol w:w="354"/>
        <w:gridCol w:w="780"/>
        <w:gridCol w:w="567"/>
        <w:gridCol w:w="567"/>
        <w:gridCol w:w="142"/>
        <w:gridCol w:w="709"/>
        <w:gridCol w:w="283"/>
        <w:gridCol w:w="142"/>
        <w:gridCol w:w="709"/>
        <w:gridCol w:w="425"/>
        <w:gridCol w:w="709"/>
        <w:gridCol w:w="283"/>
        <w:gridCol w:w="425"/>
      </w:tblGrid>
      <w:tr w:rsidR="00B63340" w:rsidRPr="00E65C9C" w:rsidTr="00AE5D49">
        <w:trPr>
          <w:gridAfter w:val="1"/>
          <w:wAfter w:w="425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B63340" w:rsidRPr="006F4085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B63340" w:rsidRPr="00E65C9C" w:rsidTr="00AE5D49">
        <w:trPr>
          <w:gridAfter w:val="1"/>
          <w:wAfter w:w="425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B63340" w:rsidRPr="00E65C9C" w:rsidTr="00AE5D49">
        <w:trPr>
          <w:gridAfter w:val="1"/>
          <w:wAfter w:w="425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образования</w:t>
            </w:r>
          </w:p>
        </w:tc>
      </w:tr>
      <w:tr w:rsidR="00B63340" w:rsidRPr="00E65C9C" w:rsidTr="00AE5D49">
        <w:trPr>
          <w:gridAfter w:val="1"/>
          <w:wAfter w:w="425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Калачевского муниципального</w:t>
            </w:r>
          </w:p>
        </w:tc>
      </w:tr>
      <w:tr w:rsidR="00B63340" w:rsidRPr="00E65C9C" w:rsidTr="00AE5D49">
        <w:trPr>
          <w:gridAfter w:val="1"/>
          <w:wAfter w:w="425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  <w:hideMark/>
          </w:tcPr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на 2021-2024 годы"</w:t>
            </w:r>
          </w:p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3340" w:rsidRPr="006F4085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3340" w:rsidRPr="00E65C9C" w:rsidTr="00AE5D49">
        <w:trPr>
          <w:gridAfter w:val="1"/>
          <w:wAfter w:w="425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B63340" w:rsidRPr="00E65C9C" w:rsidRDefault="00B63340" w:rsidP="00AE5D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3340" w:rsidRPr="00E65C9C" w:rsidTr="00AE5D49">
        <w:trPr>
          <w:gridAfter w:val="1"/>
          <w:wAfter w:w="425" w:type="dxa"/>
          <w:trHeight w:val="330"/>
        </w:trPr>
        <w:tc>
          <w:tcPr>
            <w:tcW w:w="10207" w:type="dxa"/>
            <w:gridSpan w:val="17"/>
            <w:shd w:val="clear" w:color="auto" w:fill="auto"/>
            <w:vAlign w:val="bottom"/>
            <w:hideMark/>
          </w:tcPr>
          <w:p w:rsidR="00B63340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муниципальной программы</w:t>
            </w:r>
          </w:p>
          <w:p w:rsidR="00B63340" w:rsidRPr="00E65C9C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7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муниципальной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и источники финансирования (тыс. рублей)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5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825"/>
        </w:trPr>
        <w:tc>
          <w:tcPr>
            <w:tcW w:w="96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Калачевского муниципального района на 2021-2024 годы»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предоставление качественного общедоступного дошкольного образования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665,8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763,8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475,8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254,6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74 221,20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0 955,9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734,7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74 221,20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85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0 955,9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734,7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74 221,20</w:t>
            </w: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768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ремонта, перепрофилирование групп, приобретение оборудования и (или) оснащение образовательных организаций осуществляющих </w:t>
            </w:r>
            <w:proofErr w:type="gramStart"/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образовательную</w:t>
            </w:r>
            <w:proofErr w:type="gramEnd"/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по образовательным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61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50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47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47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47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60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60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765"/>
        </w:trPr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5D49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765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49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D49" w:rsidRPr="00FE0A17" w:rsidRDefault="00AE5D49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5D49" w:rsidRPr="00FE0A17" w:rsidRDefault="00AE5D49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предоставление качественного общедоступного начального общего, основного общего, среднего общего образования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8314A8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54 772,2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02 490,4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2 281,8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14B65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269 211,4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49 177,60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14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78 234,4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38 985,20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786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831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38 985,20</w:t>
            </w:r>
          </w:p>
        </w:tc>
      </w:tr>
      <w:tr w:rsidR="004A2ECB" w:rsidRPr="00FE0A17" w:rsidTr="002949C6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центров  образования естественно-научной и </w:t>
            </w:r>
            <w:proofErr w:type="gramStart"/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</w:t>
            </w:r>
            <w:proofErr w:type="gramEnd"/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«Точка роста»</w:t>
            </w:r>
          </w:p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0A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3C1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2ECB" w:rsidRPr="00FE0A17" w:rsidTr="002949C6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0A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3C1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2ECB" w:rsidRPr="00FE0A17" w:rsidTr="002949C6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0A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3C1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2ECB" w:rsidRPr="00FE0A17" w:rsidTr="00E65FDE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984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8F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8F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2ECB" w:rsidRDefault="004A2ECB">
            <w:r w:rsidRPr="008F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5 158,40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5 158,40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4 727,80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786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4 727,80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887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827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ремонта, перепрофилирование групп, приобретение оборудования и (или) оснащение образовательных организаций осуществляющих образовательную деятельности по образовательным программам дошкольного образования, в которых </w:t>
            </w: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планируется открытие мест для детей в возрасте от 1,5 до 3 лет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98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175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037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121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8314A8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8314A8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39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7E2A5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329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2ECB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качественного дополнительного образования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31 043,50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31 043,50</w:t>
            </w:r>
          </w:p>
        </w:tc>
      </w:tr>
      <w:tr w:rsidR="004A2ECB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29 289,10</w:t>
            </w:r>
          </w:p>
        </w:tc>
      </w:tr>
      <w:tr w:rsidR="004A2ECB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29 289,10</w:t>
            </w:r>
          </w:p>
        </w:tc>
      </w:tr>
      <w:tr w:rsidR="004A2ECB" w:rsidRPr="00FE0A17" w:rsidTr="004A2ECB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102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ECB" w:rsidRPr="00FE0A17" w:rsidRDefault="004A2ECB" w:rsidP="004A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29 289,10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1 147,50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1 128,50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1 013,70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547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1 053,80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D51E23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администрации Калачевского муниципального </w:t>
            </w: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999,1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27 496,3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23 050,7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4 445,6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24 392,8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24 392,8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3 415,0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3 415,0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F82B9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25 467,1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25 467,1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F82B9B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25 467,1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25 467,1</w:t>
            </w:r>
            <w:r w:rsidR="007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8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340" w:rsidRPr="00FE0A17" w:rsidTr="00AE5D49">
        <w:tblPrEx>
          <w:tblLook w:val="04A0" w:firstRow="1" w:lastRow="0" w:firstColumn="1" w:lastColumn="0" w:noHBand="0" w:noVBand="1"/>
        </w:tblPrEx>
        <w:trPr>
          <w:gridBefore w:val="2"/>
          <w:wBefore w:w="980" w:type="dxa"/>
          <w:trHeight w:val="6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F8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B63340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2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40" w:rsidRPr="00FE0A17" w:rsidRDefault="005D209F" w:rsidP="00AE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63340" w:rsidRPr="00FE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5230" w:rsidRDefault="008B5230" w:rsidP="0085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30" w:rsidRDefault="008B5230" w:rsidP="0085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35" w:rsidRDefault="002B4335" w:rsidP="0085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35" w:rsidRDefault="002B4335" w:rsidP="0085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335" w:rsidRDefault="002B4335" w:rsidP="00857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52" w:rsidRDefault="00857552" w:rsidP="00E65C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C9C" w:rsidRDefault="00E65C9C" w:rsidP="00E65C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4085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4085" w:rsidRDefault="006F4085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>Приложение 3</w:t>
      </w: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 муниципальной программе</w:t>
      </w: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«Развитие образования</w:t>
      </w: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Калачевского </w:t>
      </w: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муниципального</w:t>
      </w: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1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района на 2021-2024 годы»     </w:t>
      </w:r>
    </w:p>
    <w:p w:rsidR="00584C4F" w:rsidRPr="00BE61C9" w:rsidRDefault="00584C4F" w:rsidP="00235C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C4D" w:rsidRPr="00235C4D" w:rsidRDefault="00584C4F" w:rsidP="00235C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C4D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 w:rsidR="00235C4D" w:rsidRPr="00235C4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за счет средств,</w:t>
      </w:r>
    </w:p>
    <w:p w:rsidR="00584C4F" w:rsidRDefault="00235C4D" w:rsidP="00235C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5C4D">
        <w:rPr>
          <w:rFonts w:ascii="Times New Roman" w:hAnsi="Times New Roman" w:cs="Times New Roman"/>
          <w:b/>
          <w:bCs/>
          <w:sz w:val="28"/>
          <w:szCs w:val="28"/>
        </w:rPr>
        <w:t>привлеченных из различных источников финансирования</w:t>
      </w:r>
    </w:p>
    <w:p w:rsidR="00653820" w:rsidRPr="00653820" w:rsidRDefault="00653820" w:rsidP="00235C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11"/>
        <w:gridCol w:w="724"/>
        <w:gridCol w:w="2551"/>
        <w:gridCol w:w="1628"/>
        <w:gridCol w:w="1207"/>
        <w:gridCol w:w="1134"/>
      </w:tblGrid>
      <w:tr w:rsidR="00653820" w:rsidRPr="00653820" w:rsidTr="00CE6A3F">
        <w:trPr>
          <w:trHeight w:val="300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Объемы и источники финансирования </w:t>
            </w:r>
          </w:p>
        </w:tc>
      </w:tr>
      <w:tr w:rsidR="00653820" w:rsidRPr="00653820" w:rsidTr="00CE6A3F">
        <w:trPr>
          <w:trHeight w:val="31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53820" w:rsidRPr="00653820" w:rsidTr="00CE6A3F">
        <w:trPr>
          <w:trHeight w:val="31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820" w:rsidRPr="00653820" w:rsidTr="00CE6A3F">
        <w:trPr>
          <w:trHeight w:val="79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3820" w:rsidRPr="00653820" w:rsidRDefault="00653820" w:rsidP="0065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53820" w:rsidRPr="00653820" w:rsidTr="00CE6A3F">
        <w:trPr>
          <w:trHeight w:val="2820"/>
        </w:trPr>
        <w:tc>
          <w:tcPr>
            <w:tcW w:w="2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«Развитие образования Калачевского муниципального района на 2021-2024 годы»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7E2A5B" w:rsidP="007E2A5B">
            <w:pPr>
              <w:spacing w:after="0" w:line="240" w:lineRule="auto"/>
              <w:ind w:right="-4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613 233,10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7E2A5B" w:rsidP="00653820">
            <w:pPr>
              <w:spacing w:after="0" w:line="240" w:lineRule="auto"/>
              <w:ind w:right="-4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7E2A5B" w:rsidP="00653820">
            <w:pPr>
              <w:spacing w:after="0" w:line="240" w:lineRule="auto"/>
              <w:ind w:right="-4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163291,60</w:t>
            </w:r>
          </w:p>
        </w:tc>
      </w:tr>
      <w:tr w:rsidR="00653820" w:rsidRPr="00653820" w:rsidTr="00CE6A3F">
        <w:trPr>
          <w:trHeight w:val="282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Калачевского муниципального района на 2021-2024 годы»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7E2A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E13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  <w:r w:rsidR="007E2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937,90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E130FF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404 741,2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E130FF" w:rsidP="007E2A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</w:t>
            </w:r>
            <w:r w:rsidR="007E2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196,70</w:t>
            </w:r>
          </w:p>
        </w:tc>
      </w:tr>
      <w:tr w:rsidR="007E2A5B" w:rsidRPr="00653820" w:rsidTr="00CE6A3F">
        <w:trPr>
          <w:trHeight w:val="2490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5B" w:rsidRPr="00653820" w:rsidRDefault="007E2A5B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Калачевского муниципального района на 2021-2024 годы»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5B" w:rsidRPr="00653820" w:rsidRDefault="007E2A5B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5B" w:rsidRPr="00653820" w:rsidRDefault="007E2A5B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5B" w:rsidRPr="00653820" w:rsidRDefault="007E2A5B" w:rsidP="00475A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955,4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5B" w:rsidRPr="00653820" w:rsidRDefault="007E2A5B" w:rsidP="00475A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029,3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5B" w:rsidRPr="00653820" w:rsidRDefault="007E2A5B" w:rsidP="00475A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820" w:rsidRPr="00653820" w:rsidTr="00CE6A3F">
        <w:trPr>
          <w:trHeight w:val="315"/>
        </w:trPr>
        <w:tc>
          <w:tcPr>
            <w:tcW w:w="2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3820" w:rsidRPr="00653820" w:rsidTr="00CE6A3F">
        <w:trPr>
          <w:trHeight w:val="282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образования Калачевского муниципального района на 2021-2024 годы»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</w:t>
            </w:r>
            <w:r w:rsidR="00E13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955,4</w:t>
            </w:r>
            <w:r w:rsidR="00AB4F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</w:t>
            </w:r>
            <w:r w:rsidR="00E13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029,3</w:t>
            </w:r>
            <w:r w:rsidR="00AB4F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</w:t>
            </w:r>
            <w:r w:rsidR="00E13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926,1</w:t>
            </w:r>
            <w:r w:rsidR="00AB4F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53820" w:rsidRPr="00653820" w:rsidTr="00CE6A3F">
        <w:trPr>
          <w:trHeight w:val="1290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653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AB4F90" w:rsidP="007E2A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E13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7E2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199081,80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653820" w:rsidP="007E2A5B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E130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7E2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596741,30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820" w:rsidRPr="00653820" w:rsidRDefault="00E130FF" w:rsidP="007E2A5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</w:t>
            </w:r>
            <w:r w:rsidR="007E2A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340,50</w:t>
            </w:r>
          </w:p>
        </w:tc>
      </w:tr>
    </w:tbl>
    <w:p w:rsidR="00584C4F" w:rsidRDefault="00584C4F" w:rsidP="00235C4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05B6B" w:rsidRDefault="00C05B6B" w:rsidP="00235C4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05B6B" w:rsidRDefault="00C05B6B" w:rsidP="00235C4D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62BA4" w:rsidRDefault="00F62BA4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  <w:lang w:val="en-US"/>
        </w:rPr>
      </w:pPr>
    </w:p>
    <w:p w:rsidR="00653820" w:rsidRPr="00653820" w:rsidRDefault="0065382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  <w:lang w:val="en-US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Default="003C1D2A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B63340" w:rsidRDefault="00B63340" w:rsidP="006579D1">
      <w:pPr>
        <w:spacing w:after="0"/>
        <w:ind w:right="-1"/>
        <w:rPr>
          <w:rFonts w:ascii="Times New Roman" w:hAnsi="Times New Roman" w:cs="Times New Roman"/>
          <w:spacing w:val="-5"/>
          <w:sz w:val="20"/>
          <w:szCs w:val="20"/>
        </w:rPr>
      </w:pPr>
    </w:p>
    <w:p w:rsidR="003C1D2A" w:rsidRPr="00BE61C9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3C1D2A" w:rsidRPr="003C1D2A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BE6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 "</w:t>
      </w:r>
      <w:r w:rsidRPr="003C1D2A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функционирования муниципальной системы образования</w:t>
      </w:r>
      <w:r w:rsidRPr="003C1D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</w:p>
    <w:p w:rsidR="003C1D2A" w:rsidRPr="003C1D2A" w:rsidRDefault="003C1D2A" w:rsidP="003C1D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09"/>
        <w:gridCol w:w="6044"/>
      </w:tblGrid>
      <w:tr w:rsidR="003C1D2A" w:rsidRPr="00DC627E" w:rsidTr="004E7DC8">
        <w:trPr>
          <w:trHeight w:val="12"/>
        </w:trPr>
        <w:tc>
          <w:tcPr>
            <w:tcW w:w="3309" w:type="dxa"/>
            <w:vAlign w:val="center"/>
          </w:tcPr>
          <w:p w:rsidR="003C1D2A" w:rsidRPr="00DC627E" w:rsidRDefault="003C1D2A" w:rsidP="004E7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4" w:type="dxa"/>
            <w:vAlign w:val="center"/>
          </w:tcPr>
          <w:p w:rsidR="003C1D2A" w:rsidRPr="00DC627E" w:rsidRDefault="003C1D2A" w:rsidP="004E7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образовательной сети, развитие современной инфраструктуры образования и финансово-экономических механизмов, обеспечивающих равную доступность услуг качественного дошкольного, общего и дополнительного образования детей;</w:t>
            </w:r>
          </w:p>
          <w:p w:rsidR="003C1D2A" w:rsidRPr="00DC627E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модернизация содержания образования в системах дошкольного, общего и дополнительного образования детей, направленное на достижение современного качества учебных результатов и результатов социализации;</w:t>
            </w:r>
          </w:p>
          <w:p w:rsidR="003C1D2A" w:rsidRPr="00DC627E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состава и компетенций педагогических кадров, создание механизмов мотивации педагогов к повышению качества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и непрерывному профессиональному развитию;</w:t>
            </w:r>
          </w:p>
          <w:p w:rsidR="003C1D2A" w:rsidRPr="00DC627E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Калачевского муниципального района;</w:t>
            </w:r>
          </w:p>
          <w:p w:rsidR="003C1D2A" w:rsidRPr="00DC627E" w:rsidRDefault="003C1D2A" w:rsidP="004E7DC8">
            <w:pPr>
              <w:spacing w:after="0" w:line="240" w:lineRule="auto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отдыха и оздоровления детей Калачевского муниципального района.</w:t>
            </w: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  <w:p w:rsidR="003C1D2A" w:rsidRPr="00DC627E" w:rsidRDefault="003C1D2A" w:rsidP="004E7DC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- 100 %;</w:t>
            </w:r>
          </w:p>
          <w:p w:rsidR="003C1D2A" w:rsidRPr="00DC627E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численно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обучающихся в муниципальных обще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 – 100%;</w:t>
            </w:r>
          </w:p>
          <w:p w:rsidR="003C1D2A" w:rsidRPr="00DC627E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 – 80 %;</w:t>
            </w:r>
          </w:p>
          <w:p w:rsidR="003C1D2A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– 50%;</w:t>
            </w:r>
          </w:p>
          <w:p w:rsidR="003C1D2A" w:rsidRPr="007867B2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6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786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адаптированные основные общеобразовательные программы -100%.</w:t>
            </w:r>
          </w:p>
          <w:p w:rsidR="003C1D2A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к</w:t>
            </w:r>
            <w:r w:rsidRPr="00786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оличество детей, прошедших обучение, способствующее повышению финансовой грамотности, в муниципальных образовательных организациях -  </w:t>
            </w:r>
            <w:r w:rsidRPr="00D43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1890 человек.</w:t>
            </w:r>
          </w:p>
          <w:p w:rsidR="003C1D2A" w:rsidRPr="007867B2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</w:t>
            </w:r>
            <w:r w:rsidRPr="00786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троительство Плавательного бассейна в г. Калача-на-Дону на базе МКУ ДО ДЭБЦ «Эко-Дон» - 1ед.</w:t>
            </w:r>
          </w:p>
          <w:p w:rsidR="003C1D2A" w:rsidRPr="007867B2" w:rsidRDefault="003C1D2A" w:rsidP="004E7D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</w:t>
            </w:r>
            <w:r w:rsidRPr="00786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– 100%</w:t>
            </w:r>
          </w:p>
          <w:p w:rsidR="003C1D2A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 (начальное общее образование - 1 %, основное общее образование - 1 %, среднее общее образование - 1 %);</w:t>
            </w:r>
          </w:p>
          <w:p w:rsidR="003C1D2A" w:rsidRPr="00DC627E" w:rsidRDefault="003C1D2A" w:rsidP="004E7DC8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</w:t>
            </w:r>
            <w:r w:rsidRPr="007961DE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ед.</w:t>
            </w:r>
          </w:p>
          <w:p w:rsidR="006F4085" w:rsidRDefault="006F4085" w:rsidP="006F4085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охва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детей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организованным отдыхом и оздоровлением в каникулярное время в лагерях дневного пребывания на базе муниципальных 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организаций – 20%;</w:t>
            </w:r>
          </w:p>
          <w:p w:rsidR="003C1D2A" w:rsidRPr="00DC627E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в которых улучшены условия осуществления образовательной деятельности путем проведения   замены оконных блоков, в общем количестве муниципальных образовательных орг</w:t>
            </w:r>
            <w:r w:rsidR="006F4085">
              <w:rPr>
                <w:rFonts w:ascii="Times New Roman" w:hAnsi="Times New Roman" w:cs="Times New Roman"/>
                <w:sz w:val="28"/>
                <w:szCs w:val="28"/>
              </w:rPr>
              <w:t>анизаций, на календарный год – 2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3C1D2A" w:rsidRPr="00DC627E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общеобразовательных организаций на календарный год</w:t>
            </w:r>
            <w:r w:rsidR="006F40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C1D2A" w:rsidRPr="00DC627E" w:rsidRDefault="003C1D2A" w:rsidP="004E7DC8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на календарный год - </w:t>
            </w:r>
            <w:r w:rsidR="006F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C1D2A" w:rsidRPr="00DC627E" w:rsidRDefault="003C1D2A" w:rsidP="006F4085">
            <w:pPr>
              <w:spacing w:before="100" w:after="0" w:line="240" w:lineRule="auto"/>
              <w:ind w:left="-57" w:right="-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общеобразовательных организаций на календарный год – </w:t>
            </w:r>
            <w:r w:rsidR="006F40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627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6F4085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3C1D2A"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рассчитана на 2021 - 2024 годы</w:t>
            </w:r>
          </w:p>
          <w:p w:rsidR="003C1D2A" w:rsidRPr="00DC627E" w:rsidRDefault="003C1D2A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D2A" w:rsidRPr="00A369CC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3C1D2A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69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муниципальной </w:t>
            </w:r>
            <w:r w:rsidR="006F4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будет осуществляться за счет средств</w:t>
            </w:r>
            <w:r w:rsidR="00B633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B633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сего на 2021 - 2024 годы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–2 199081,80 </w:t>
            </w:r>
            <w:r w:rsidRP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2021году всего-613233,10 </w:t>
            </w:r>
            <w:r w:rsidRP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2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– 449941,50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 –163</w:t>
            </w:r>
            <w:r w:rsidR="007E2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291,60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2022 году всего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557 937,90 тыс. руб.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ластной бюджет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404 741,20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153 196,70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2023 году всего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3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</w:t>
            </w:r>
            <w:r w:rsidR="001A1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3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955,40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9023F4" w:rsidRPr="00DC627E" w:rsidRDefault="001E7DA2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 </w:t>
            </w:r>
            <w:r w:rsidR="00902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371 029,30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местный бюджет 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142 926,10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2024 году всего 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513</w:t>
            </w:r>
            <w:r w:rsidR="001A1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955,40 тыс. руб.</w:t>
            </w:r>
          </w:p>
          <w:p w:rsidR="009023F4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371</w:t>
            </w:r>
            <w:r w:rsidR="001A1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029,30 тыс. руб.</w:t>
            </w:r>
          </w:p>
          <w:p w:rsidR="009023F4" w:rsidRPr="00DC627E" w:rsidRDefault="009023F4" w:rsidP="009023F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 w:rsidR="001E7D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1A1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926,10 тыс. руб.</w:t>
            </w:r>
          </w:p>
          <w:p w:rsidR="003C1D2A" w:rsidRPr="00DC627E" w:rsidRDefault="003C1D2A" w:rsidP="004E7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D2A" w:rsidRPr="00DC627E" w:rsidTr="004E7DC8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</w:t>
            </w:r>
          </w:p>
          <w:p w:rsidR="003C1D2A" w:rsidRPr="00DC627E" w:rsidRDefault="003C1D2A" w:rsidP="004E7DC8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C1D2A" w:rsidRPr="00DC627E" w:rsidRDefault="003C1D2A" w:rsidP="004E7DC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      </w:r>
          </w:p>
          <w:p w:rsidR="003C1D2A" w:rsidRPr="00DC627E" w:rsidRDefault="003C1D2A" w:rsidP="004E7DC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выявления и поддержки разнообразных способностей обучающихся, получения ими качественного дополнительного образования;</w:t>
            </w:r>
          </w:p>
          <w:p w:rsidR="003C1D2A" w:rsidRPr="00DC627E" w:rsidRDefault="003C1D2A" w:rsidP="004E7DC8">
            <w:pPr>
              <w:spacing w:after="0" w:line="315" w:lineRule="atLeast"/>
              <w:ind w:firstLine="36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2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социального статуса профессии педагога, предоставление педагогическим работникам возможности для профессионального роста.</w:t>
            </w:r>
          </w:p>
        </w:tc>
      </w:tr>
    </w:tbl>
    <w:p w:rsidR="003C1D2A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1D2A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1D2A" w:rsidRPr="00BE61C9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1D2A" w:rsidRPr="008A0A7D" w:rsidRDefault="003C1D2A" w:rsidP="003C1D2A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Общая характеристика сферы реализации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8A0A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муниципальной системе образования функционирует 21 муниципальное казенное образовательное учреждение, в том числе: 5 дошкольных образовательных учреждений, 13 общеобразовательных учреждений, 3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A7D">
        <w:rPr>
          <w:rFonts w:ascii="Times New Roman" w:hAnsi="Times New Roman" w:cs="Times New Roman"/>
          <w:sz w:val="28"/>
          <w:szCs w:val="28"/>
        </w:rPr>
        <w:t xml:space="preserve"> дополнительного о</w:t>
      </w:r>
      <w:r>
        <w:rPr>
          <w:rFonts w:ascii="Times New Roman" w:hAnsi="Times New Roman" w:cs="Times New Roman"/>
          <w:sz w:val="28"/>
          <w:szCs w:val="28"/>
        </w:rPr>
        <w:t>бразования.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Дошкольное образование получают 2011 детей дошкольного возраста в 5 дошкольных образовательных учреждениях и дошкольных группах в 10 общеобразовательных учреждениях. Благодаря реализации мероприятий программ регионального и муниципального уровней с участием областного и местных бюджетов с 2019 года было создано 150 дополнительных мест, что позволило с 2020 года стабильно обеспечивать больший охват дошкольным образованием детей в возрасте от 2 до 3 лет. На уровне дошкольного образования реализуется широкий спектр основных общеобразовательных программ, а также адаптированных образовательных программ в 87 группах общеразвивающей направленности. Для обеспечения доступности дошкольного образования с учетом демографических процессов и запланированного роста охвата детей раннего возраста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A7D">
        <w:rPr>
          <w:rFonts w:ascii="Times New Roman" w:hAnsi="Times New Roman" w:cs="Times New Roman"/>
          <w:sz w:val="28"/>
          <w:szCs w:val="28"/>
        </w:rPr>
        <w:t xml:space="preserve"> году необходимо ежегодно увеличивать число мест в дошкольных образовательных организациях для детей в возрасте от 1,5 до 3 лет.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lastRenderedPageBreak/>
        <w:t>Однако на текущий момент в сфере дошкольного образования сохраняются следующие проблемы, требующие решения: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дефицит мест в дошкольных образовательных организациях в условиях роста численности детского населения;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недостаточный объем предложения услуг по сопровождению раннего ра</w:t>
      </w:r>
      <w:r>
        <w:rPr>
          <w:rFonts w:ascii="Times New Roman" w:hAnsi="Times New Roman" w:cs="Times New Roman"/>
          <w:sz w:val="28"/>
          <w:szCs w:val="28"/>
        </w:rPr>
        <w:t>звития детей (от 1,5 до 3 лет).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По программам начального общего, основного общего и среднего общего образования в 13 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учреждениях обучается 5835 человек. </w:t>
      </w:r>
      <w:r w:rsidRPr="008A0A7D">
        <w:rPr>
          <w:rFonts w:ascii="Times New Roman" w:hAnsi="Times New Roman" w:cs="Times New Roman"/>
          <w:sz w:val="28"/>
          <w:szCs w:val="28"/>
        </w:rPr>
        <w:t>Обучающимся Калачевского муниципального района предоставлена возможность получения образования с учетом способностей, пот</w:t>
      </w:r>
      <w:r>
        <w:rPr>
          <w:rFonts w:ascii="Times New Roman" w:hAnsi="Times New Roman" w:cs="Times New Roman"/>
          <w:sz w:val="28"/>
          <w:szCs w:val="28"/>
        </w:rPr>
        <w:t>ребностей и состояния здоровья.</w:t>
      </w:r>
      <w:r w:rsidR="00B63340">
        <w:rPr>
          <w:rFonts w:ascii="Times New Roman" w:hAnsi="Times New Roman" w:cs="Times New Roman"/>
          <w:sz w:val="28"/>
          <w:szCs w:val="28"/>
        </w:rPr>
        <w:t xml:space="preserve"> </w:t>
      </w:r>
      <w:r w:rsidRPr="008A0A7D">
        <w:rPr>
          <w:rFonts w:ascii="Times New Roman" w:hAnsi="Times New Roman" w:cs="Times New Roman"/>
          <w:sz w:val="28"/>
          <w:szCs w:val="28"/>
        </w:rPr>
        <w:t xml:space="preserve">С этой целью организована деятельность базовых школ, осуществляется сетевое взаимодействие школ, а также реализация совместных проектов с отделом МВД России по Калачевскому району,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8A0A7D">
        <w:rPr>
          <w:rFonts w:ascii="Times New Roman" w:hAnsi="Times New Roman" w:cs="Times New Roman"/>
          <w:sz w:val="28"/>
          <w:szCs w:val="28"/>
        </w:rPr>
        <w:t>СП «Донское». Образование обучающихся с ограниченными возможностями здоровья по адаптированным программам организовано для 93 обучающихся. В муниципальной системе образования для продвижения инклюзивного образования работаю</w:t>
      </w:r>
      <w:r>
        <w:rPr>
          <w:rFonts w:ascii="Times New Roman" w:hAnsi="Times New Roman" w:cs="Times New Roman"/>
          <w:sz w:val="28"/>
          <w:szCs w:val="28"/>
        </w:rPr>
        <w:t xml:space="preserve">т все школы, в них сформированы </w:t>
      </w:r>
      <w:r w:rsidRPr="008A0A7D">
        <w:rPr>
          <w:rFonts w:ascii="Times New Roman" w:hAnsi="Times New Roman" w:cs="Times New Roman"/>
          <w:sz w:val="28"/>
          <w:szCs w:val="28"/>
        </w:rPr>
        <w:t>необходимые для этого кадровые, информационные и материально-технические ресурсы.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2016 - 2020 годах принимались меры для повышения качества общего образования, введения федеральных государственных образовательных стандартов на всех уровнях общего образования, создания условий для получения образования, соответст</w:t>
      </w:r>
      <w:r>
        <w:rPr>
          <w:rFonts w:ascii="Times New Roman" w:hAnsi="Times New Roman" w:cs="Times New Roman"/>
          <w:sz w:val="28"/>
          <w:szCs w:val="28"/>
        </w:rPr>
        <w:t>вующих современным требованиям.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алачевском муниципальном районе </w:t>
      </w:r>
      <w:r w:rsidRPr="008A0A7D">
        <w:rPr>
          <w:rFonts w:ascii="Times New Roman" w:hAnsi="Times New Roman" w:cs="Times New Roman"/>
          <w:sz w:val="28"/>
          <w:szCs w:val="28"/>
        </w:rPr>
        <w:t xml:space="preserve">проводятся мероприятия по поддержке талантливых детей, развитию кадрового потенциала, сохранению и укреплению здоровья школьников, развитию школьной инфраструктуры, расширению самостоятельности школ. </w:t>
      </w:r>
    </w:p>
    <w:p w:rsidR="003C1D2A" w:rsidRPr="00FF498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>Классное руководство является особым вид</w:t>
      </w:r>
      <w:r w:rsidR="0093126A">
        <w:rPr>
          <w:rFonts w:ascii="Times New Roman" w:hAnsi="Times New Roman" w:cs="Times New Roman"/>
          <w:sz w:val="28"/>
          <w:szCs w:val="28"/>
        </w:rPr>
        <w:t xml:space="preserve">ом педагогической деятельности, </w:t>
      </w:r>
      <w:r w:rsidRPr="00FF4985">
        <w:rPr>
          <w:rFonts w:ascii="Times New Roman" w:hAnsi="Times New Roman" w:cs="Times New Roman"/>
          <w:sz w:val="28"/>
          <w:szCs w:val="28"/>
        </w:rPr>
        <w:t>направленного, в первую очередь, на решение задач воспитания и социализации обучающихся.</w:t>
      </w:r>
      <w:r w:rsidR="0093126A">
        <w:rPr>
          <w:rFonts w:ascii="Times New Roman" w:hAnsi="Times New Roman" w:cs="Times New Roman"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sz w:val="28"/>
          <w:szCs w:val="28"/>
        </w:rPr>
        <w:t xml:space="preserve">Соответственно, цели, задачи и принципы деятельности, связанной с классным 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 декабря 2012г. № 273-ФЗ «Об образовании в Российской Федерации» и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Указе Президента Российской Федерации от 7 мая 2018 г. № 204 «О национальных целях и стратегических задачах развития Российской Федерации на период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 2024 года», </w:t>
      </w:r>
      <w:r w:rsidRPr="00FF4985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года.</w:t>
      </w:r>
    </w:p>
    <w:p w:rsidR="003C1D2A" w:rsidRPr="00FF498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социально-культурных, духовно-нравственных ценностей и</w:t>
      </w:r>
      <w:r w:rsidR="00B63340">
        <w:rPr>
          <w:rFonts w:ascii="Times New Roman" w:hAnsi="Times New Roman" w:cs="Times New Roman"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в обществе </w:t>
      </w:r>
      <w:r w:rsidRPr="00FF4985">
        <w:rPr>
          <w:rFonts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 и государства.</w:t>
      </w:r>
    </w:p>
    <w:p w:rsidR="003C1D2A" w:rsidRPr="00FF498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4985">
        <w:rPr>
          <w:rFonts w:ascii="Times New Roman" w:hAnsi="Times New Roman" w:cs="Times New Roman"/>
          <w:sz w:val="28"/>
          <w:szCs w:val="28"/>
        </w:rPr>
        <w:t>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духовно-нравственными и социально-культурными ценностями.</w:t>
      </w:r>
    </w:p>
    <w:p w:rsidR="003C1D2A" w:rsidRPr="00FF4985" w:rsidRDefault="003C1D2A" w:rsidP="003C1D2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</w:t>
      </w:r>
      <w:r w:rsidRPr="00FF4985">
        <w:rPr>
          <w:rFonts w:ascii="Times New Roman" w:hAnsi="Times New Roman" w:cs="Times New Roman"/>
          <w:bCs/>
          <w:sz w:val="28"/>
          <w:szCs w:val="28"/>
        </w:rPr>
        <w:t>постоянного педагогического сопровождения группы обучающихся, объединённых в одном учебном классе</w:t>
      </w:r>
      <w:r w:rsidRPr="00FF4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D2A" w:rsidRPr="00FF4985" w:rsidRDefault="003C1D2A" w:rsidP="003C1D2A">
      <w:pPr>
        <w:pStyle w:val="af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5">
        <w:rPr>
          <w:rFonts w:ascii="Times New Roman" w:hAnsi="Times New Roman" w:cs="Times New Roman"/>
          <w:sz w:val="28"/>
          <w:szCs w:val="28"/>
        </w:rPr>
        <w:t xml:space="preserve"> В рамках программы «Повышения финансовой грамотности населения Волгоградской области «Управление государственными финансами Волгоградской области, утвержденной постановлением Администрации Волгоградской области от 23.01.2017г № 10-п Калачевскому муниципальному району выделяется субсидия для решения отдельных вопросов местного значения в сфере дополнительного образования детей.</w:t>
      </w:r>
    </w:p>
    <w:p w:rsidR="003C1D2A" w:rsidRPr="00FF4985" w:rsidRDefault="003C1D2A" w:rsidP="003C1D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98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группы детей, не менее 15 детей в одной группе дополнительного образования, для проведения занятий </w:t>
      </w:r>
    </w:p>
    <w:p w:rsidR="003C1D2A" w:rsidRDefault="003C1D2A" w:rsidP="003C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- с 01 сентября 2020 г. занятий, способствующих повышению финансовой грамотности детей 5–7 лет, 10–15 лет,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 01 июня по 01 сентября 2020 г. занятий, способствующих повышению финансовой грамотности детей 10–15 лет,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4985">
        <w:rPr>
          <w:rFonts w:ascii="Times New Roman" w:hAnsi="Times New Roman" w:cs="Times New Roman"/>
          <w:sz w:val="28"/>
          <w:szCs w:val="28"/>
        </w:rPr>
        <w:t xml:space="preserve">- </w:t>
      </w:r>
      <w:r w:rsidRPr="00FF4985">
        <w:rPr>
          <w:rFonts w:ascii="Times New Roman" w:hAnsi="Times New Roman" w:cs="Times New Roman"/>
          <w:sz w:val="28"/>
          <w:szCs w:val="28"/>
          <w:lang w:eastAsia="ru-RU"/>
        </w:rPr>
        <w:t xml:space="preserve">с 01 сентября 2020 г. занятий, способствующих повышению финансовой грамотности учащихся 4–11 классов, по программе Минфина в группах дополнительного образования детей. </w:t>
      </w:r>
    </w:p>
    <w:p w:rsidR="003C1D2A" w:rsidRDefault="003C1D2A" w:rsidP="003C1D2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E66DE6">
        <w:rPr>
          <w:rFonts w:ascii="Times New Roman" w:hAnsi="Times New Roman" w:cs="Times New Roman"/>
          <w:color w:val="000000"/>
          <w:sz w:val="28"/>
          <w:szCs w:val="28"/>
        </w:rPr>
        <w:t>троительство Плавательного бассейна в г. Калача-на-Дону на базе МКУ ДО ДЭБЦ «Эко-Дон»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D2A" w:rsidRDefault="003C1D2A" w:rsidP="003C1D2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в общеобразовательных учреждениях Калачевского муниципального района осуществляется в соответствии с Порядком организации горячего питания обучающихся (1-11 классов), предусматривающего наличие горячего блюда, не считая горячего напитка, не менее одного раза в день в муниципальных общеобразовательных организациях Калачевского муниципального района Волгоградской области, утвержденного </w:t>
      </w:r>
      <w:r w:rsidRPr="00E6389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Калачевского муниципального района Волгоградской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20.06.2019 № 558 «Об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горячего питания обучающихся (1-11 классов) в</w:t>
      </w:r>
      <w:r w:rsidR="00B63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общеобразовательных организациях Калачевского муниципального района Волгоградской области».</w:t>
      </w:r>
    </w:p>
    <w:p w:rsidR="003C1D2A" w:rsidRPr="008A0A7D" w:rsidRDefault="001E7DA2" w:rsidP="003C1D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D2A" w:rsidRPr="008A0A7D">
        <w:rPr>
          <w:rFonts w:ascii="Times New Roman" w:hAnsi="Times New Roman" w:cs="Times New Roman"/>
          <w:sz w:val="28"/>
          <w:szCs w:val="28"/>
        </w:rPr>
        <w:t>В муниципальной системе общего образования остаются актуальными проблемы, требующие решения: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 и другие), способствующих удовлетворению потребности обучающихся в реализации индивидуальных образовательных запросов и полу</w:t>
      </w:r>
      <w:r>
        <w:rPr>
          <w:rFonts w:ascii="Times New Roman" w:hAnsi="Times New Roman" w:cs="Times New Roman"/>
          <w:sz w:val="28"/>
          <w:szCs w:val="28"/>
        </w:rPr>
        <w:t>чении качественного образования</w:t>
      </w:r>
      <w:r w:rsidRPr="008A0A7D">
        <w:rPr>
          <w:rFonts w:ascii="Times New Roman" w:hAnsi="Times New Roman" w:cs="Times New Roman"/>
          <w:sz w:val="28"/>
          <w:szCs w:val="28"/>
        </w:rPr>
        <w:t>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 xml:space="preserve"> требуется создание дополнительных условий для удовлетворения потребностей детей с ограниченными возможностями здоровья в изучении программ дистанционного и инклюзивного образования, психолого-медико-социального сопровождения;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 xml:space="preserve">наблюдаются разрывы в качестве образовательных результатов между общеобразовательными организациями, работающими в </w:t>
      </w:r>
      <w:r>
        <w:rPr>
          <w:rFonts w:ascii="Times New Roman" w:hAnsi="Times New Roman" w:cs="Times New Roman"/>
          <w:sz w:val="28"/>
          <w:szCs w:val="28"/>
        </w:rPr>
        <w:t>разных социокультурных условиях.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Сеть муниципальных учреждений дополнительного образования представлена 3 организациями 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детей. </w:t>
      </w:r>
      <w:r w:rsidRPr="008A0A7D">
        <w:rPr>
          <w:rFonts w:ascii="Times New Roman" w:hAnsi="Times New Roman" w:cs="Times New Roman"/>
          <w:sz w:val="28"/>
          <w:szCs w:val="28"/>
        </w:rPr>
        <w:t>Кружками и творческими объединениями в системе допол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охвачены</w:t>
      </w:r>
      <w:r w:rsidRPr="008A0A7D">
        <w:rPr>
          <w:rFonts w:ascii="Times New Roman" w:hAnsi="Times New Roman" w:cs="Times New Roman"/>
          <w:sz w:val="28"/>
          <w:szCs w:val="28"/>
        </w:rPr>
        <w:t xml:space="preserve"> 1716 детей. В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 дополнительного образования </w:t>
      </w:r>
      <w:r w:rsidRPr="008A0A7D">
        <w:rPr>
          <w:rFonts w:ascii="Times New Roman" w:hAnsi="Times New Roman" w:cs="Times New Roman"/>
          <w:sz w:val="28"/>
          <w:szCs w:val="28"/>
        </w:rPr>
        <w:t>действуют объедине</w:t>
      </w:r>
      <w:r>
        <w:rPr>
          <w:rFonts w:ascii="Times New Roman" w:hAnsi="Times New Roman" w:cs="Times New Roman"/>
          <w:sz w:val="28"/>
          <w:szCs w:val="28"/>
        </w:rPr>
        <w:t>ния различных направленностей: эколого-</w:t>
      </w:r>
      <w:r w:rsidRPr="008A0A7D">
        <w:rPr>
          <w:rFonts w:ascii="Times New Roman" w:hAnsi="Times New Roman" w:cs="Times New Roman"/>
          <w:sz w:val="28"/>
          <w:szCs w:val="28"/>
        </w:rPr>
        <w:t>биологической, туристско- краеведческой, спортивной, культурол</w:t>
      </w:r>
      <w:r>
        <w:rPr>
          <w:rFonts w:ascii="Times New Roman" w:hAnsi="Times New Roman" w:cs="Times New Roman"/>
          <w:sz w:val="28"/>
          <w:szCs w:val="28"/>
        </w:rPr>
        <w:t xml:space="preserve">огической, </w:t>
      </w:r>
      <w:r w:rsidR="00B63340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8A0A7D">
        <w:rPr>
          <w:rFonts w:ascii="Times New Roman" w:hAnsi="Times New Roman" w:cs="Times New Roman"/>
          <w:sz w:val="28"/>
          <w:szCs w:val="28"/>
        </w:rPr>
        <w:t>, военно-патриотической, художественного творчества, технического творчества. Наибольшей популярностью пользуются объединения художественного творчества и спортивные объединения. Кроме того, общеразвивающие программы дополнительного образования различной направленности реализуются в дошкольных и общеобразовательных учреждениях.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</w:t>
      </w:r>
      <w:r w:rsidRPr="008A0A7D">
        <w:rPr>
          <w:rFonts w:ascii="Times New Roman" w:hAnsi="Times New Roman" w:cs="Times New Roman"/>
          <w:sz w:val="28"/>
          <w:szCs w:val="28"/>
        </w:rPr>
        <w:t>течение ряда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развитие. В этой связи накопился целый ряд проблем, требующих принятия незамедлительных мер: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lastRenderedPageBreak/>
        <w:t>недостаточно развиты дистанционн</w:t>
      </w:r>
      <w:r>
        <w:rPr>
          <w:rFonts w:ascii="Times New Roman" w:hAnsi="Times New Roman" w:cs="Times New Roman"/>
          <w:sz w:val="28"/>
          <w:szCs w:val="28"/>
        </w:rPr>
        <w:t>ые формы образования, проектные,</w:t>
      </w:r>
      <w:r w:rsidRPr="008A0A7D">
        <w:rPr>
          <w:rFonts w:ascii="Times New Roman" w:hAnsi="Times New Roman" w:cs="Times New Roman"/>
          <w:sz w:val="28"/>
          <w:szCs w:val="28"/>
        </w:rPr>
        <w:t xml:space="preserve"> иссл</w:t>
      </w:r>
      <w:r>
        <w:rPr>
          <w:rFonts w:ascii="Times New Roman" w:hAnsi="Times New Roman" w:cs="Times New Roman"/>
          <w:sz w:val="28"/>
          <w:szCs w:val="28"/>
        </w:rPr>
        <w:t>едовательские, профессионально-</w:t>
      </w:r>
      <w:r w:rsidRPr="008A0A7D">
        <w:rPr>
          <w:rFonts w:ascii="Times New Roman" w:hAnsi="Times New Roman" w:cs="Times New Roman"/>
          <w:sz w:val="28"/>
          <w:szCs w:val="28"/>
        </w:rPr>
        <w:t>ориентированные направления;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требуется совершенствование механизмов включения системы дополнительного образования в решение задач воспитания;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принятие мер по улучшению материально-технических условий для организации эффективной учебно-тренировочной и воспит</w:t>
      </w:r>
      <w:r>
        <w:rPr>
          <w:rFonts w:ascii="Times New Roman" w:hAnsi="Times New Roman" w:cs="Times New Roman"/>
          <w:sz w:val="28"/>
          <w:szCs w:val="28"/>
        </w:rPr>
        <w:t>ательной работы с обучающимися</w:t>
      </w:r>
      <w:r w:rsidR="00B63340">
        <w:rPr>
          <w:rFonts w:ascii="Times New Roman" w:hAnsi="Times New Roman" w:cs="Times New Roman"/>
          <w:sz w:val="28"/>
          <w:szCs w:val="28"/>
        </w:rPr>
        <w:t xml:space="preserve"> </w:t>
      </w:r>
      <w:r w:rsidRPr="008A0A7D">
        <w:rPr>
          <w:rFonts w:ascii="Times New Roman" w:hAnsi="Times New Roman" w:cs="Times New Roman"/>
          <w:sz w:val="28"/>
          <w:szCs w:val="28"/>
        </w:rPr>
        <w:t>в каникулярный период, в том числе организация работы спортивно-оздоровите</w:t>
      </w:r>
      <w:r>
        <w:rPr>
          <w:rFonts w:ascii="Times New Roman" w:hAnsi="Times New Roman" w:cs="Times New Roman"/>
          <w:sz w:val="28"/>
          <w:szCs w:val="28"/>
        </w:rPr>
        <w:t>льных лагерей для воспитанников.</w:t>
      </w:r>
    </w:p>
    <w:p w:rsidR="003C1D2A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 761, в целях обеспечения равной доступности качественного дополнительного образования для детей в Калачевском муниципальном районе Волгоградской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Калачевского муниципального района Волгоградской области руководствуется региональными правилами персонифицированного финансирования дополнительного образования детей и ежегодно принимает </w:t>
      </w:r>
      <w:r w:rsidRPr="00267F63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Калачевском муниципальном районе.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реализуемого механизма персонифицированного финансирования в Калачевском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совокупности создают систему персонифицированного дополнительного образования. 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4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</w:t>
      </w:r>
      <w:r>
        <w:rPr>
          <w:rFonts w:ascii="Times New Roman" w:hAnsi="Times New Roman" w:cs="Times New Roman"/>
          <w:sz w:val="28"/>
          <w:szCs w:val="28"/>
        </w:rPr>
        <w:t xml:space="preserve">редь с развитием муниципальной </w:t>
      </w:r>
      <w:r w:rsidRPr="008A0A7D">
        <w:rPr>
          <w:rFonts w:ascii="Times New Roman" w:hAnsi="Times New Roman" w:cs="Times New Roman"/>
          <w:sz w:val="28"/>
          <w:szCs w:val="28"/>
        </w:rPr>
        <w:t>системы поддержки талантливых детей, совершенствованием, инфраструктуры образовательных организаций, усилением кадрового потенциала системы образования: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сформировать единую информационную базу, позволяющую одаренным детям своевременно получать информацию о конкурсах, олимпиадах, фестивалях различного уровня;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необходимо обеспечить квалифицированн</w:t>
      </w:r>
      <w:r>
        <w:rPr>
          <w:rFonts w:ascii="Times New Roman" w:hAnsi="Times New Roman" w:cs="Times New Roman"/>
          <w:sz w:val="28"/>
          <w:szCs w:val="28"/>
        </w:rPr>
        <w:t>ыми кадрами (в части психолого-</w:t>
      </w:r>
      <w:r w:rsidRPr="008A0A7D">
        <w:rPr>
          <w:rFonts w:ascii="Times New Roman" w:hAnsi="Times New Roman" w:cs="Times New Roman"/>
          <w:sz w:val="28"/>
          <w:szCs w:val="28"/>
        </w:rPr>
        <w:t>педагогического сопровождения) и материально-техническими ресурсами работу с одаренными детьми;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требуется обновить состав и компетенции педагогических и управленческих кадров;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требуется развивать инфраструктуру общего образования и дополнительного образования детей.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Возможные риски реализации мероприятий муниципальной программы связаны со следующими основными факторами: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изменение финансово-экономической ситуации в Калачевском муниципальном районе; уменьшение финансового обеспечения мероприятий муниципальной программы. В целях минимизации рисков в процессе реализации муниципальной программы предусматриваются следующее: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3C1D2A" w:rsidRPr="008A0A7D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целей;</w:t>
      </w:r>
    </w:p>
    <w:p w:rsidR="003C1D2A" w:rsidRDefault="003C1D2A" w:rsidP="003C1D2A">
      <w:pPr>
        <w:pStyle w:val="11"/>
        <w:shd w:val="clear" w:color="auto" w:fill="auto"/>
        <w:spacing w:after="307"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7D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дополнительных мероприятий.</w:t>
      </w:r>
    </w:p>
    <w:p w:rsidR="003C1D2A" w:rsidRPr="00BE61C9" w:rsidRDefault="003C1D2A" w:rsidP="003C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</w:rPr>
        <w:t xml:space="preserve">2. Цели, задачи, сроки и этапы реализации </w:t>
      </w:r>
      <w:r w:rsidR="004E7DC8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1E365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C1D2A" w:rsidRPr="00C429CC" w:rsidRDefault="003C1D2A" w:rsidP="003C1D2A">
      <w:pPr>
        <w:pStyle w:val="11"/>
        <w:shd w:val="clear" w:color="auto" w:fill="auto"/>
        <w:ind w:left="20" w:right="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A" w:rsidRPr="00C429CC" w:rsidRDefault="003C1D2A" w:rsidP="003C1D2A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9C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E7DC8">
        <w:rPr>
          <w:rFonts w:ascii="Times New Roman" w:hAnsi="Times New Roman" w:cs="Times New Roman"/>
          <w:sz w:val="28"/>
          <w:szCs w:val="28"/>
        </w:rPr>
        <w:t>под</w:t>
      </w:r>
      <w:r w:rsidRPr="00C429CC">
        <w:rPr>
          <w:rFonts w:ascii="Times New Roman" w:hAnsi="Times New Roman" w:cs="Times New Roman"/>
          <w:sz w:val="28"/>
          <w:szCs w:val="28"/>
        </w:rPr>
        <w:t>программы «</w:t>
      </w:r>
      <w:r w:rsidR="00C1651A">
        <w:rPr>
          <w:rFonts w:ascii="Times New Roman" w:hAnsi="Times New Roman" w:cs="Times New Roman"/>
          <w:sz w:val="28"/>
          <w:szCs w:val="28"/>
        </w:rPr>
        <w:t>Обеспечение функционирования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29CC">
        <w:rPr>
          <w:rFonts w:ascii="Times New Roman" w:hAnsi="Times New Roman" w:cs="Times New Roman"/>
          <w:sz w:val="28"/>
          <w:szCs w:val="28"/>
        </w:rPr>
        <w:t xml:space="preserve">является создание в системе дошкольного, общего и дополнительного образования равных возможностей </w:t>
      </w:r>
      <w:r w:rsidRPr="00C429CC">
        <w:rPr>
          <w:rFonts w:ascii="Times New Roman" w:hAnsi="Times New Roman" w:cs="Times New Roman"/>
          <w:sz w:val="28"/>
          <w:szCs w:val="28"/>
        </w:rPr>
        <w:lastRenderedPageBreak/>
        <w:t>для получения качественного образования и позитивной социализации детей.</w:t>
      </w:r>
    </w:p>
    <w:p w:rsidR="003C1D2A" w:rsidRPr="00C429CC" w:rsidRDefault="003C1D2A" w:rsidP="003C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C1D2A" w:rsidRPr="00BE61C9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Для достижения названной цели предусматривается решение следующих задач: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сохранение образовательной сети, развитие соврем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енной инфра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структуры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и финансово-экономических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механизмов, обеспечивающих равную доступность услуг качественного дошкольного, общего и дополнительного образования детей;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</w:rPr>
        <w:t>модернизация содержания образования в системах дошкольного, общего и дополнительного образования детей, направленное на достижение современного качества учебных результатов и результатов социализации;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профессиональному развитию;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удовлетворение запросов населения в получении образования, соответствующего требованиям государственной образовательной политики, приоритетам социально-экономического развития Кала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чевского муниципального района;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42DC">
        <w:rPr>
          <w:rFonts w:ascii="Times New Roman" w:hAnsi="Times New Roman" w:cs="Times New Roman"/>
          <w:sz w:val="28"/>
          <w:szCs w:val="28"/>
        </w:rPr>
        <w:t>создание условий для эффективного отдыха и оздоровления детей Калачевского муниципального района.</w:t>
      </w:r>
    </w:p>
    <w:p w:rsidR="003C1D2A" w:rsidRDefault="00C1651A" w:rsidP="00C1651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C1D2A" w:rsidRPr="00C429CC">
        <w:rPr>
          <w:rFonts w:ascii="Times New Roman" w:hAnsi="Times New Roman" w:cs="Times New Roman"/>
          <w:sz w:val="28"/>
          <w:szCs w:val="28"/>
        </w:rPr>
        <w:t>программа реализуется в 2021</w:t>
      </w:r>
      <w:r w:rsidR="003C1D2A">
        <w:rPr>
          <w:rFonts w:ascii="Times New Roman" w:hAnsi="Times New Roman" w:cs="Times New Roman"/>
          <w:sz w:val="28"/>
          <w:szCs w:val="28"/>
        </w:rPr>
        <w:t>-</w:t>
      </w:r>
      <w:r w:rsidR="003C1D2A" w:rsidRPr="00C429CC">
        <w:rPr>
          <w:rFonts w:ascii="Times New Roman" w:hAnsi="Times New Roman" w:cs="Times New Roman"/>
          <w:sz w:val="28"/>
          <w:szCs w:val="28"/>
        </w:rPr>
        <w:t>2024 годах</w:t>
      </w:r>
      <w:r w:rsidR="003C1D2A">
        <w:rPr>
          <w:rFonts w:ascii="Times New Roman" w:hAnsi="Times New Roman" w:cs="Times New Roman"/>
          <w:sz w:val="28"/>
          <w:szCs w:val="28"/>
        </w:rPr>
        <w:t xml:space="preserve">, </w:t>
      </w:r>
      <w:r w:rsidR="003C1D2A" w:rsidRPr="00C429CC">
        <w:rPr>
          <w:rFonts w:ascii="Times New Roman" w:hAnsi="Times New Roman" w:cs="Times New Roman"/>
          <w:sz w:val="28"/>
          <w:szCs w:val="28"/>
        </w:rPr>
        <w:t>контрольный срок реализации – 2024 год.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3C1D2A" w:rsidRPr="00C429CC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региональных проектов Волгоградской области по развитию и модернизации образовательных организаций, которые направлены на обеспечение достижения целей, показателей и результатов федеральных проектов, входящих в структуру национальных проектов, со сроком реализации до 2024 года.</w:t>
      </w:r>
      <w:r w:rsidR="003C1D2A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р</w:t>
      </w:r>
      <w:r w:rsidR="003C1D2A"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3C1D2A" w:rsidRPr="00BE61C9">
        <w:rPr>
          <w:rFonts w:ascii="Times New Roman" w:hAnsi="Times New Roman" w:cs="Times New Roman"/>
          <w:sz w:val="28"/>
          <w:szCs w:val="28"/>
          <w:lang w:eastAsia="ru-RU"/>
        </w:rPr>
        <w:t>программы будут достигнуты ожидаемые результаты, которые найдут отражение в значениях целевых показателей по со</w:t>
      </w:r>
      <w:r w:rsidR="003C1D2A">
        <w:rPr>
          <w:rFonts w:ascii="Times New Roman" w:hAnsi="Times New Roman" w:cs="Times New Roman"/>
          <w:sz w:val="28"/>
          <w:szCs w:val="28"/>
          <w:lang w:eastAsia="ru-RU"/>
        </w:rPr>
        <w:t>стоянию на окончание</w:t>
      </w:r>
      <w:r w:rsidR="003C1D2A"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 2024 года.</w:t>
      </w:r>
    </w:p>
    <w:p w:rsidR="003C1D2A" w:rsidRPr="00BE61C9" w:rsidRDefault="003C1D2A" w:rsidP="003C1D2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D2A" w:rsidRPr="00F6561B" w:rsidRDefault="003C1D2A" w:rsidP="003C1D2A">
      <w:pPr>
        <w:pStyle w:val="11"/>
        <w:shd w:val="clear" w:color="auto" w:fill="auto"/>
        <w:ind w:left="20" w:right="20" w:firstLine="520"/>
        <w:jc w:val="center"/>
        <w:rPr>
          <w:rFonts w:ascii="Times New Roman" w:hAnsi="Times New Roman" w:cs="Times New Roman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</w:rPr>
        <w:t xml:space="preserve">3. Целевые показатели достижения цели и решения задач, основные ожидаемые конечные результаты </w:t>
      </w:r>
      <w:r w:rsidR="00C1651A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BE61C9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3C1D2A" w:rsidRPr="00BE61C9" w:rsidRDefault="003C1D2A" w:rsidP="003C1D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1D2A" w:rsidRPr="00BE61C9" w:rsidRDefault="003C1D2A" w:rsidP="003C1D2A">
      <w:pPr>
        <w:pStyle w:val="11"/>
        <w:shd w:val="clear" w:color="auto" w:fill="auto"/>
        <w:spacing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5690E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C1651A">
        <w:rPr>
          <w:rFonts w:ascii="Times New Roman" w:hAnsi="Times New Roman" w:cs="Times New Roman"/>
          <w:sz w:val="28"/>
          <w:szCs w:val="28"/>
        </w:rPr>
        <w:t>под</w:t>
      </w:r>
      <w:r w:rsidRPr="0085690E">
        <w:rPr>
          <w:rFonts w:ascii="Times New Roman" w:hAnsi="Times New Roman" w:cs="Times New Roman"/>
          <w:sz w:val="28"/>
          <w:szCs w:val="28"/>
        </w:rPr>
        <w:t xml:space="preserve">программы отражают степень достижения предусмотренных в ней целей и успешность решения поставленных задач. Выделяются следующие целевые показатели муниципальной </w:t>
      </w:r>
      <w:r w:rsidR="006F4085">
        <w:rPr>
          <w:rFonts w:ascii="Times New Roman" w:hAnsi="Times New Roman" w:cs="Times New Roman"/>
          <w:sz w:val="28"/>
          <w:szCs w:val="28"/>
        </w:rPr>
        <w:t>под</w:t>
      </w:r>
      <w:r w:rsidRPr="0085690E">
        <w:rPr>
          <w:rFonts w:ascii="Times New Roman" w:hAnsi="Times New Roman" w:cs="Times New Roman"/>
          <w:sz w:val="28"/>
          <w:szCs w:val="28"/>
        </w:rPr>
        <w:t>программы:</w:t>
      </w:r>
    </w:p>
    <w:p w:rsidR="003C1D2A" w:rsidRDefault="003C1D2A" w:rsidP="003C1D2A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доступность дошкольного образования для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тей в возрасте от 1,5 до 3 лет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. Данный показатель характеризует доступность дошкольного образования для детей в возрасте от 1,5 до 3 лет, рассчитывается как процентное отношение численности детей в возрасте от 1,5 до 3 лет,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</w:r>
    </w:p>
    <w:p w:rsidR="003C1D2A" w:rsidRDefault="003C1D2A" w:rsidP="003C1D2A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удельный вес численности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ающихся в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стандартов, далее - ФГОС), в общей численности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ающихся в муниципальных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организациях. Данный показатель свидетельствует  о переходе на новое содержание образования, реализации образовательными организациями Калачевского муниципального района образовательных программ, соответствующих федеральному государственному образовательному стандарту, характеризует качество инфраструктуры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рассчитывается как процентное отношение численности обучающихся образовательных организаций в соответствии с ФГОС, к общей численности обучающихся в образовательных организациях Калачевского муниципального района;</w:t>
      </w:r>
    </w:p>
    <w:p w:rsidR="003C1D2A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</w:rPr>
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численности детей данного возраста. Данный показатель характеризуе</w:t>
      </w:r>
      <w:r>
        <w:rPr>
          <w:rFonts w:ascii="Times New Roman" w:hAnsi="Times New Roman" w:cs="Times New Roman"/>
          <w:sz w:val="28"/>
          <w:szCs w:val="28"/>
        </w:rPr>
        <w:t>т доступность, востребованность</w:t>
      </w:r>
      <w:r w:rsidRPr="00BE61C9">
        <w:rPr>
          <w:rFonts w:ascii="Times New Roman" w:hAnsi="Times New Roman" w:cs="Times New Roman"/>
          <w:sz w:val="28"/>
          <w:szCs w:val="28"/>
        </w:rPr>
        <w:t xml:space="preserve"> и охват детей дополнительными образовательными программами, реализуемыми в муниципальных образовательных организациях, рассчитывается как процентное отношение численности детей в возрасте от 5 до 18 лет, получающих услуги дополнительного образования в муниципальных образовательных организациях к общей численности обучающихся Калачевского муниципального района;</w:t>
      </w:r>
    </w:p>
    <w:p w:rsidR="003C1D2A" w:rsidRPr="00E249BE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9BE">
        <w:rPr>
          <w:rFonts w:ascii="Times New Roman" w:hAnsi="Times New Roman" w:cs="Times New Roman"/>
          <w:color w:val="000000"/>
          <w:sz w:val="27"/>
          <w:szCs w:val="27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3C1D2A" w:rsidRPr="008A11D4" w:rsidRDefault="003C1D2A" w:rsidP="003C1D2A">
      <w:pPr>
        <w:spacing w:after="0"/>
        <w:ind w:firstLine="539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</w:rPr>
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образования. Данный показатель характеризует качество образования в части </w:t>
      </w:r>
      <w:proofErr w:type="spellStart"/>
      <w:r w:rsidRPr="00BE61C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E61C9">
        <w:rPr>
          <w:rFonts w:ascii="Times New Roman" w:hAnsi="Times New Roman" w:cs="Times New Roman"/>
          <w:sz w:val="28"/>
          <w:szCs w:val="28"/>
        </w:rPr>
        <w:t xml:space="preserve"> достижений обучающихся, результативности мероприятий по </w:t>
      </w:r>
      <w:r w:rsidRPr="00BE61C9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талантливых детей и молодежи, рассчитывается как отношение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 к  общей численности обучающихся по основным образовательным программам начального общего, основного общего и среднего общего образования; </w:t>
      </w:r>
    </w:p>
    <w:p w:rsidR="003C1D2A" w:rsidRDefault="003C1D2A" w:rsidP="003C1D2A">
      <w:pPr>
        <w:spacing w:after="0" w:line="240" w:lineRule="auto"/>
        <w:ind w:righ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61C9">
        <w:rPr>
          <w:rFonts w:ascii="Times New Roman" w:hAnsi="Times New Roman" w:cs="Times New Roman"/>
          <w:sz w:val="28"/>
          <w:szCs w:val="28"/>
        </w:rPr>
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1C9">
        <w:rPr>
          <w:rFonts w:ascii="Times New Roman" w:hAnsi="Times New Roman" w:cs="Times New Roman"/>
          <w:sz w:val="28"/>
          <w:szCs w:val="28"/>
        </w:rPr>
        <w:t xml:space="preserve">. </w:t>
      </w:r>
      <w:r w:rsidR="001E7DA2">
        <w:rPr>
          <w:rFonts w:ascii="Times New Roman" w:hAnsi="Times New Roman" w:cs="Times New Roman"/>
          <w:sz w:val="28"/>
          <w:szCs w:val="28"/>
        </w:rPr>
        <w:t xml:space="preserve">     </w:t>
      </w:r>
      <w:r w:rsidRPr="00BE61C9">
        <w:rPr>
          <w:rFonts w:ascii="Times New Roman" w:hAnsi="Times New Roman" w:cs="Times New Roman"/>
          <w:sz w:val="28"/>
          <w:szCs w:val="28"/>
        </w:rPr>
        <w:t xml:space="preserve">Данный показатель характеризует наличие условий для </w:t>
      </w:r>
      <w:proofErr w:type="gramStart"/>
      <w:r w:rsidRPr="00BE61C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BE61C9">
        <w:rPr>
          <w:rFonts w:ascii="Times New Roman" w:hAnsi="Times New Roman" w:cs="Times New Roman"/>
          <w:sz w:val="28"/>
          <w:szCs w:val="28"/>
        </w:rPr>
        <w:t xml:space="preserve"> обучающихся физической культурой и спортом во внеурочное время, рассчитывается как разность долей обучающихся по основным образовательным программам начального общего, основного общего и среднего общего образования, занимающихся физической культурой и спортом во внеуро</w:t>
      </w:r>
      <w:r>
        <w:rPr>
          <w:rFonts w:ascii="Times New Roman" w:hAnsi="Times New Roman" w:cs="Times New Roman"/>
          <w:sz w:val="28"/>
          <w:szCs w:val="28"/>
        </w:rPr>
        <w:t>чное время по итогам 2020 года;</w:t>
      </w:r>
    </w:p>
    <w:p w:rsidR="003C1D2A" w:rsidRDefault="003C1D2A" w:rsidP="003C1D2A">
      <w:pPr>
        <w:spacing w:before="100"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961DE">
        <w:rPr>
          <w:rFonts w:ascii="Times New Roman" w:hAnsi="Times New Roman" w:cs="Times New Roman"/>
          <w:sz w:val="28"/>
          <w:szCs w:val="28"/>
        </w:rPr>
        <w:t>количество  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Данный показатель характеризует улучшение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словий для занятий физической культурой и спортом в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общеобразовательных организациях,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в которых проведены мероприятия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ремонту спортивного зала и модернизации спортивной площадки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C1D2A" w:rsidRDefault="00F678D1" w:rsidP="003C1D2A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DC627E">
        <w:rPr>
          <w:rFonts w:ascii="Times New Roman" w:hAnsi="Times New Roman" w:cs="Times New Roman"/>
          <w:sz w:val="28"/>
          <w:szCs w:val="28"/>
        </w:rPr>
        <w:t>охва</w:t>
      </w:r>
      <w:r>
        <w:rPr>
          <w:rFonts w:ascii="Times New Roman" w:hAnsi="Times New Roman" w:cs="Times New Roman"/>
          <w:sz w:val="28"/>
          <w:szCs w:val="28"/>
        </w:rPr>
        <w:t>т детей</w:t>
      </w:r>
      <w:r w:rsidRPr="00DC627E">
        <w:rPr>
          <w:rFonts w:ascii="Times New Roman" w:hAnsi="Times New Roman" w:cs="Times New Roman"/>
          <w:sz w:val="28"/>
          <w:szCs w:val="28"/>
        </w:rPr>
        <w:t xml:space="preserve"> организованным отдыхом и оздоровлением в каникулярное время в лагерях дневного пребывания на базе муниципальных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</w:t>
      </w:r>
      <w:r w:rsidR="003C1D2A">
        <w:rPr>
          <w:rFonts w:ascii="Times New Roman" w:hAnsi="Times New Roman" w:cs="Times New Roman"/>
          <w:sz w:val="28"/>
          <w:szCs w:val="28"/>
        </w:rPr>
        <w:t xml:space="preserve">. </w:t>
      </w:r>
      <w:r w:rsidR="003C1D2A" w:rsidRPr="00BE61C9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3C1D2A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 w:rsidR="003C1D2A" w:rsidRPr="00BE61C9">
        <w:rPr>
          <w:rFonts w:ascii="Times New Roman" w:hAnsi="Times New Roman" w:cs="Times New Roman"/>
          <w:sz w:val="28"/>
          <w:szCs w:val="28"/>
        </w:rPr>
        <w:t>возможность отдыха и оздоровления в каникулярное время для обучающихся и рассчиты</w:t>
      </w:r>
      <w:r w:rsidR="003C1D2A">
        <w:rPr>
          <w:rFonts w:ascii="Times New Roman" w:hAnsi="Times New Roman" w:cs="Times New Roman"/>
          <w:sz w:val="28"/>
          <w:szCs w:val="28"/>
        </w:rPr>
        <w:t>вается как процентное отношение количества</w:t>
      </w:r>
      <w:r w:rsidR="003C1D2A" w:rsidRPr="00BE61C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C1D2A">
        <w:rPr>
          <w:rFonts w:ascii="Times New Roman" w:hAnsi="Times New Roman" w:cs="Times New Roman"/>
          <w:sz w:val="28"/>
          <w:szCs w:val="28"/>
        </w:rPr>
        <w:t xml:space="preserve"> в возрасте от 7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1D2A">
        <w:rPr>
          <w:rFonts w:ascii="Times New Roman" w:hAnsi="Times New Roman" w:cs="Times New Roman"/>
          <w:sz w:val="28"/>
          <w:szCs w:val="28"/>
        </w:rPr>
        <w:t xml:space="preserve"> лет</w:t>
      </w:r>
      <w:r w:rsidR="003C1D2A" w:rsidRPr="00BE61C9">
        <w:rPr>
          <w:rFonts w:ascii="Times New Roman" w:hAnsi="Times New Roman" w:cs="Times New Roman"/>
          <w:sz w:val="28"/>
          <w:szCs w:val="28"/>
        </w:rPr>
        <w:t>, получивших услугу по отдыху и оздоровлению, к общей численности детей в возрасте от 7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C1D2A" w:rsidRPr="00BE61C9">
        <w:rPr>
          <w:rFonts w:ascii="Times New Roman" w:hAnsi="Times New Roman" w:cs="Times New Roman"/>
          <w:sz w:val="28"/>
          <w:szCs w:val="28"/>
        </w:rPr>
        <w:t xml:space="preserve"> лет, проживающих в К</w:t>
      </w:r>
      <w:r w:rsidR="003C1D2A">
        <w:rPr>
          <w:rFonts w:ascii="Times New Roman" w:hAnsi="Times New Roman" w:cs="Times New Roman"/>
          <w:sz w:val="28"/>
          <w:szCs w:val="28"/>
        </w:rPr>
        <w:t>алачевском муниципальном районе;</w:t>
      </w:r>
    </w:p>
    <w:p w:rsidR="003C1D2A" w:rsidRPr="008A11D4" w:rsidRDefault="001E7DA2" w:rsidP="003C1D2A">
      <w:pPr>
        <w:spacing w:before="100" w:after="0"/>
        <w:ind w:left="60" w:right="6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1D2A"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казенных образовательных организаций, на календарный год.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</w:t>
      </w:r>
      <w:r w:rsidR="003C1D2A" w:rsidRPr="00BE61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приобретению и замене оконных блоков, к общему количеству муниципальных образовательных организаций;</w:t>
      </w:r>
    </w:p>
    <w:p w:rsidR="003C1D2A" w:rsidRPr="00B942DC" w:rsidRDefault="003C1D2A" w:rsidP="003C1D2A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доля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осветительных приборов, к общему количеству муниципальных образовательных организаций;</w:t>
      </w:r>
    </w:p>
    <w:p w:rsidR="003C1D2A" w:rsidRPr="00B942DC" w:rsidRDefault="003C1D2A" w:rsidP="003C1D2A">
      <w:pPr>
        <w:spacing w:after="0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доля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оличестве муниципальных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благоустройству площадок для проведения праздничных линеек и других мероприятий, к общему количеству муниципальных образовательных организаций;</w:t>
      </w:r>
    </w:p>
    <w:p w:rsidR="003C1D2A" w:rsidRDefault="003C1D2A" w:rsidP="003C1D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доля муниципальных казенных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организаций на календарный год. Данный показатель рассчитывается как процентное отношение муниципальных образовательных организаций, в которых проведены мероприятия по замене кровли, к общему количеству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D2A" w:rsidRPr="00821D52" w:rsidRDefault="003C1D2A" w:rsidP="003C1D2A">
      <w:pPr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D52">
        <w:rPr>
          <w:rFonts w:ascii="Times New Roman" w:hAnsi="Times New Roman" w:cs="Times New Roman"/>
          <w:sz w:val="28"/>
          <w:szCs w:val="28"/>
          <w:lang w:eastAsia="ru-RU"/>
        </w:rPr>
        <w:t>Достижение цели национального проекта «Образование», направленной на воспитание детей на основе духовно-нравственных ценностей народов Российской Федерации, исторических и национально-культурных традиций-обеспечение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1E7DA2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5000тыс. руб.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 -100%.</w:t>
      </w:r>
    </w:p>
    <w:p w:rsidR="003C1D2A" w:rsidRDefault="003C1D2A" w:rsidP="003C1D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D5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Одной из целей реализации</w:t>
      </w:r>
      <w:r w:rsidR="00A42733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государственной программы Волгоградской области "Управление государственными финансами Волгоградской области" </w:t>
      </w:r>
      <w:r w:rsidRPr="00821D52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является</w:t>
      </w:r>
      <w:r w:rsidR="00A42733">
        <w:rPr>
          <w:rStyle w:val="a6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формирование у граждан рационального финансового поведения при принятии решений по отношению к личным финансам и повышение эффективности защиты их прав как потребителей финансовых услуг</w:t>
      </w:r>
      <w:r w:rsidRPr="00821D5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.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Данный целевой показатель характеризует масштаб охвата населения </w:t>
      </w:r>
      <w:r w:rsidRPr="00821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образовательными мероприятиями по повышению финансовой грамотности</w:t>
      </w:r>
      <w:r w:rsidRPr="00821D5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A4273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>Количество детей,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хо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ив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ших в </w:t>
      </w:r>
      <w:r w:rsidRPr="00267F63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 году обучение, способствующее повышению финансовой грамотности, в муниципальных образовательных организациях -  </w:t>
      </w:r>
      <w:r w:rsidRPr="00267F6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890</w:t>
      </w:r>
      <w:r w:rsidRPr="00821D5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C1D2A" w:rsidRDefault="003C1D2A" w:rsidP="003C1D2A">
      <w:pPr>
        <w:pStyle w:val="ConsPlusNormal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реализации государственной программы Волгоградской области «Комплексное развитие сельских территорий» начато с</w:t>
      </w:r>
      <w:r w:rsidRPr="00E66DE6">
        <w:rPr>
          <w:rFonts w:ascii="Times New Roman" w:hAnsi="Times New Roman" w:cs="Times New Roman"/>
          <w:color w:val="000000"/>
          <w:sz w:val="28"/>
          <w:szCs w:val="28"/>
        </w:rPr>
        <w:t>троительство Плавательного бассейна в г. Калача-на-Дону на базе МКУ ДО ДЭБЦ «Эко-Дон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D2A" w:rsidRPr="00821D52" w:rsidRDefault="003C1D2A" w:rsidP="003C1D2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качественного и здорового питания обучающихся, просветительской работы по данному направлению о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горяче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1752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1-4 классов и обучающихся 5-11 классов льготных категорий, определенных Социальным кодексом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D2A" w:rsidRDefault="003C1D2A" w:rsidP="003C1D2A">
      <w:pPr>
        <w:spacing w:after="0"/>
        <w:ind w:firstLine="567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Перечень целевых показателей представлен в приложении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C1651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программе «</w:t>
      </w:r>
      <w:r w:rsidR="00C1651A">
        <w:rPr>
          <w:rFonts w:ascii="Times New Roman" w:hAnsi="Times New Roman" w:cs="Times New Roman"/>
          <w:sz w:val="28"/>
          <w:szCs w:val="28"/>
          <w:lang w:eastAsia="ru-RU"/>
        </w:rPr>
        <w:t>Обеспечение функционирования муниципальной системы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1D2A" w:rsidRPr="008A11D4" w:rsidRDefault="003C1D2A" w:rsidP="003C1D2A">
      <w:pPr>
        <w:spacing w:after="0"/>
        <w:ind w:firstLine="567"/>
        <w:jc w:val="both"/>
        <w:rPr>
          <w:rFonts w:ascii="Verdana" w:hAnsi="Verdana" w:cs="Verdana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При достижении соответствующих целевых показателей ожидаемыми результатами реализации </w:t>
      </w:r>
      <w:r w:rsidR="00C1651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программы станут:</w:t>
      </w:r>
    </w:p>
    <w:p w:rsidR="003C1D2A" w:rsidRPr="00BE61C9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предоставление жителям Калачевского муниципального района возможности получения доступного и качественного дошкольного и общего образования;</w:t>
      </w:r>
    </w:p>
    <w:p w:rsidR="003C1D2A" w:rsidRPr="00BE61C9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условий для выявления и поддержки разнообразных способностей обучающихся, получения ими качественного дополнительного образования;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повышение социального статуса профессии педагога, предоставление педагогическим работникам возможности для профессионального роста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D2A" w:rsidRDefault="003C1D2A" w:rsidP="003C1D2A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D2A" w:rsidRPr="00BE61C9" w:rsidRDefault="003C1D2A" w:rsidP="003C1D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E74" w:rsidRDefault="00DF4E74" w:rsidP="00DF4E7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13B2C">
        <w:rPr>
          <w:rFonts w:ascii="Times New Roman" w:hAnsi="Times New Roman" w:cs="Times New Roman"/>
          <w:sz w:val="28"/>
          <w:szCs w:val="28"/>
        </w:rPr>
        <w:t xml:space="preserve">4. Обобщенная характеристика основных </w:t>
      </w:r>
    </w:p>
    <w:p w:rsidR="00DF4E74" w:rsidRDefault="00DF4E74" w:rsidP="00DF4E7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13B2C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13B2C">
        <w:rPr>
          <w:rFonts w:ascii="Times New Roman" w:hAnsi="Times New Roman" w:cs="Times New Roman"/>
          <w:sz w:val="28"/>
          <w:szCs w:val="28"/>
        </w:rPr>
        <w:t>программы</w:t>
      </w:r>
    </w:p>
    <w:p w:rsidR="00DF4E74" w:rsidRDefault="00DF4E74" w:rsidP="00DF4E74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F4E74" w:rsidRPr="00013B2C" w:rsidRDefault="00DF4E74" w:rsidP="00DF4E74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013B2C">
        <w:rPr>
          <w:color w:val="000000"/>
          <w:sz w:val="28"/>
          <w:szCs w:val="28"/>
        </w:rPr>
        <w:t xml:space="preserve">Данная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>программа предполагает выполнение следующих мероприятий:</w:t>
      </w:r>
    </w:p>
    <w:p w:rsidR="00DF4E74" w:rsidRPr="00013B2C" w:rsidRDefault="00DF4E74" w:rsidP="00DF4E74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DF4E74" w:rsidRPr="00013B2C" w:rsidRDefault="00DF4E74" w:rsidP="00DF4E74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 обеспечение предоставления дополнительного образования детей в муниципальных образовательных организациях;</w:t>
      </w:r>
    </w:p>
    <w:p w:rsidR="00DF4E74" w:rsidRPr="00013B2C" w:rsidRDefault="00DF4E74" w:rsidP="00DF4E74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lastRenderedPageBreak/>
        <w:t>- поддержка обучающихся, их родителей (законных представителей) и работников организаций в сфере образования;</w:t>
      </w:r>
    </w:p>
    <w:p w:rsidR="00DF4E74" w:rsidRPr="00013B2C" w:rsidRDefault="00DF4E74" w:rsidP="00DF4E74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организация отдыха и оздоровления детей в каникулярное время в муниципальных образовательных организациях.</w:t>
      </w:r>
    </w:p>
    <w:p w:rsidR="00DF4E74" w:rsidRPr="00013B2C" w:rsidRDefault="00DF4E74" w:rsidP="00DF4E7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B2C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13B2C">
        <w:rPr>
          <w:rFonts w:ascii="Times New Roman" w:hAnsi="Times New Roman" w:cs="Times New Roman"/>
          <w:sz w:val="28"/>
          <w:szCs w:val="28"/>
          <w:lang w:eastAsia="ru-RU"/>
        </w:rPr>
        <w:t>программы реализуются мероприятия региональных проектов «Современная школа», «Успех каждого ребенка», «Социальная активность», «Учитель будущего», «Цифровая образовательная среда», «Поддержка семей, имеющих детей».</w:t>
      </w:r>
    </w:p>
    <w:p w:rsidR="00DF4E74" w:rsidRPr="00013B2C" w:rsidRDefault="00DF4E74" w:rsidP="00DF4E7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13B2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мероприятий представлен в приложении 2 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13B2C">
        <w:rPr>
          <w:rFonts w:ascii="Times New Roman" w:hAnsi="Times New Roman" w:cs="Times New Roman"/>
          <w:sz w:val="28"/>
          <w:szCs w:val="28"/>
          <w:lang w:eastAsia="ru-RU"/>
        </w:rPr>
        <w:t>программе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функционирования муниципальной системы образования</w:t>
      </w:r>
      <w:r w:rsidRPr="00013B2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F4E74" w:rsidRPr="00013B2C" w:rsidRDefault="00DF4E74" w:rsidP="00DF4E74">
      <w:pPr>
        <w:pStyle w:val="a5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sz w:val="28"/>
          <w:szCs w:val="28"/>
        </w:rPr>
        <w:t xml:space="preserve"> </w:t>
      </w:r>
      <w:r w:rsidRPr="00013B2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013B2C">
        <w:rPr>
          <w:color w:val="000000"/>
          <w:sz w:val="28"/>
          <w:szCs w:val="28"/>
        </w:rPr>
        <w:t xml:space="preserve"> Реализация основных мероприятий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>программы будет способствовать комплексному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 Калачевского муниципального района Волгоградской области.</w:t>
      </w:r>
    </w:p>
    <w:p w:rsidR="00DF4E74" w:rsidRPr="00013B2C" w:rsidRDefault="00DF4E74" w:rsidP="00DF4E7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3B2C">
        <w:rPr>
          <w:b/>
          <w:color w:val="000000"/>
          <w:sz w:val="28"/>
          <w:szCs w:val="28"/>
        </w:rPr>
        <w:t xml:space="preserve">5. Обоснование объема финансовых ресурсов, необходимых для реализации </w:t>
      </w:r>
      <w:r>
        <w:rPr>
          <w:b/>
          <w:color w:val="000000"/>
          <w:sz w:val="28"/>
          <w:szCs w:val="28"/>
        </w:rPr>
        <w:t>под</w:t>
      </w:r>
      <w:r w:rsidRPr="00013B2C">
        <w:rPr>
          <w:b/>
          <w:color w:val="000000"/>
          <w:sz w:val="28"/>
          <w:szCs w:val="28"/>
        </w:rPr>
        <w:t>программы</w:t>
      </w:r>
    </w:p>
    <w:p w:rsidR="00DF4E74" w:rsidRDefault="00DF4E74" w:rsidP="00DF4E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F4E74" w:rsidRDefault="00DF4E74" w:rsidP="00DF4E74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E61C9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программы на 2021-2024 годы будет осуществляться за счет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источников финансирования и составит - 2 199081,80 тыс. руб., в том числе за счет средств: о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бластного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1596741,30 тыс. руб.</w:t>
      </w:r>
      <w:r w:rsidRPr="00BE61C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бюджета - 602 340,50 тыс. руб.</w:t>
      </w:r>
    </w:p>
    <w:p w:rsidR="00DF4E74" w:rsidRDefault="00DF4E74" w:rsidP="00DF4E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4E74" w:rsidTr="00AE5D49">
        <w:tc>
          <w:tcPr>
            <w:tcW w:w="2392" w:type="dxa"/>
          </w:tcPr>
          <w:p w:rsidR="00DF4E74" w:rsidRPr="00013B2C" w:rsidRDefault="00DF4E74" w:rsidP="00AE5D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393" w:type="dxa"/>
          </w:tcPr>
          <w:p w:rsidR="00DF4E74" w:rsidRPr="00013B2C" w:rsidRDefault="00DF4E74" w:rsidP="00AE5D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DF4E74" w:rsidRPr="00013B2C" w:rsidRDefault="00DF4E74" w:rsidP="00AE5D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393" w:type="dxa"/>
          </w:tcPr>
          <w:p w:rsidR="00DF4E74" w:rsidRPr="00013B2C" w:rsidRDefault="00DF4E74" w:rsidP="00AE5D4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DF4E74" w:rsidTr="00AE5D49">
        <w:tc>
          <w:tcPr>
            <w:tcW w:w="2392" w:type="dxa"/>
          </w:tcPr>
          <w:p w:rsidR="00DF4E74" w:rsidRPr="00013B2C" w:rsidRDefault="00DF4E74" w:rsidP="00AE5D49">
            <w:pPr>
              <w:pStyle w:val="a5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613 233,10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449941,50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163291,60</w:t>
            </w:r>
          </w:p>
        </w:tc>
      </w:tr>
      <w:tr w:rsidR="00DF4E74" w:rsidTr="00AE5D49">
        <w:tc>
          <w:tcPr>
            <w:tcW w:w="2392" w:type="dxa"/>
          </w:tcPr>
          <w:p w:rsidR="00DF4E74" w:rsidRPr="00013B2C" w:rsidRDefault="00DF4E74" w:rsidP="00AE5D49">
            <w:pPr>
              <w:pStyle w:val="a5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557 937,90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404 741,2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153 196,70</w:t>
            </w:r>
          </w:p>
        </w:tc>
      </w:tr>
      <w:tr w:rsidR="00DF4E74" w:rsidTr="00AE5D49">
        <w:tc>
          <w:tcPr>
            <w:tcW w:w="2392" w:type="dxa"/>
          </w:tcPr>
          <w:p w:rsidR="00DF4E74" w:rsidRPr="00013B2C" w:rsidRDefault="00DF4E74" w:rsidP="00AE5D49">
            <w:pPr>
              <w:pStyle w:val="a5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513 955,40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371 029,30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142 926,10</w:t>
            </w:r>
          </w:p>
        </w:tc>
      </w:tr>
      <w:tr w:rsidR="00DF4E74" w:rsidTr="00AE5D49">
        <w:tc>
          <w:tcPr>
            <w:tcW w:w="2392" w:type="dxa"/>
          </w:tcPr>
          <w:p w:rsidR="00DF4E74" w:rsidRPr="00013B2C" w:rsidRDefault="00DF4E74" w:rsidP="00AE5D4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513 955,40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371 029,30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142 926,10</w:t>
            </w:r>
          </w:p>
        </w:tc>
      </w:tr>
      <w:tr w:rsidR="00DF4E74" w:rsidTr="00AE5D49">
        <w:tc>
          <w:tcPr>
            <w:tcW w:w="2392" w:type="dxa"/>
          </w:tcPr>
          <w:p w:rsidR="00DF4E74" w:rsidRPr="00013B2C" w:rsidRDefault="00DF4E74" w:rsidP="00AE5D4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13B2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2 199081,80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1 596741,30</w:t>
            </w:r>
          </w:p>
        </w:tc>
        <w:tc>
          <w:tcPr>
            <w:tcW w:w="2393" w:type="dxa"/>
            <w:vAlign w:val="center"/>
          </w:tcPr>
          <w:p w:rsidR="00DF4E74" w:rsidRPr="00013B2C" w:rsidRDefault="00DF4E74" w:rsidP="00AE5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602 340,50</w:t>
            </w:r>
          </w:p>
        </w:tc>
      </w:tr>
    </w:tbl>
    <w:p w:rsidR="00DF4E74" w:rsidRPr="00365DD5" w:rsidRDefault="00DF4E74" w:rsidP="00DF4E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</w:rPr>
        <w:t xml:space="preserve">   </w:t>
      </w:r>
      <w:r>
        <w:t xml:space="preserve">      </w:t>
      </w:r>
      <w:r w:rsidRPr="00013B2C">
        <w:rPr>
          <w:sz w:val="28"/>
          <w:szCs w:val="28"/>
        </w:rPr>
        <w:t xml:space="preserve">Обоснованием объема финансовых ресурсов, необходимых для реализации  </w:t>
      </w:r>
      <w:r>
        <w:rPr>
          <w:sz w:val="28"/>
          <w:szCs w:val="28"/>
        </w:rPr>
        <w:t>под</w:t>
      </w:r>
      <w:r w:rsidRPr="00013B2C">
        <w:rPr>
          <w:sz w:val="28"/>
          <w:szCs w:val="28"/>
        </w:rPr>
        <w:t xml:space="preserve">программы являются: Закон Волгоградской области «Об областном бюджете на 2021 год и на плановый период 2022 и 2023 годов»  от </w:t>
      </w:r>
      <w:r w:rsidRPr="00013B2C">
        <w:rPr>
          <w:sz w:val="28"/>
          <w:szCs w:val="28"/>
        </w:rPr>
        <w:lastRenderedPageBreak/>
        <w:t>11.12.2020 года № 113-ОД, постановление правительства Волгоградской области от 21 мая 2014 года №265-п «О мерах по реализации </w:t>
      </w:r>
      <w:hyperlink r:id="rId11" w:history="1">
        <w:r w:rsidRPr="00013B2C">
          <w:rPr>
            <w:rStyle w:val="a3"/>
            <w:color w:val="auto"/>
            <w:spacing w:val="2"/>
            <w:sz w:val="28"/>
            <w:szCs w:val="28"/>
            <w:u w:val="none"/>
          </w:rPr>
          <w:t>Закона Волгоградской области от 10 января 2014 г. N 13-ОД "О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</w:r>
      </w:hyperlink>
      <w:r w:rsidRPr="00013B2C">
        <w:rPr>
          <w:sz w:val="28"/>
          <w:szCs w:val="28"/>
        </w:rPr>
        <w:t>, Социальный кодекс Волгоградской области и другие нормативно правовые акты Волгоградской области, а также соглашения о предоставлении субсидий из областного бюджета бюджету Калачевского муниципального района и расчеты (обоснования), предоставленные к проекту бюджета.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 Объем финансовых ресурсов, необходимых для реализации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 xml:space="preserve">программы, определен на основании прогнозных количественных и </w:t>
      </w:r>
      <w:r>
        <w:rPr>
          <w:color w:val="000000"/>
          <w:sz w:val="28"/>
          <w:szCs w:val="28"/>
        </w:rPr>
        <w:t>стоимостных оценок мероприятий.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   Финансирование программных мероприятий в запланированном объеме из всех источников позволит обеспечить достижение ожидаемых результатов мероприятий, а также   результатов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>программы.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013B2C">
        <w:rPr>
          <w:color w:val="000000"/>
          <w:sz w:val="28"/>
          <w:szCs w:val="28"/>
        </w:rPr>
        <w:t xml:space="preserve">В процессе реализации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>программы объемы финансовых средств, направляемых на ее выполнение, будут корректироваться.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013B2C">
        <w:rPr>
          <w:color w:val="000000"/>
          <w:sz w:val="28"/>
          <w:szCs w:val="28"/>
        </w:rPr>
        <w:t xml:space="preserve"> Объемы финансирования программных мероприятий подлежат ежегодному уточнению при формировании проекта муниципального бюджета на соответствующий финансовый год и на плановый период. 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     Ресурсное обеспечение реализации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>программы представлено в приложении 3</w:t>
      </w:r>
      <w:r>
        <w:rPr>
          <w:color w:val="000000"/>
          <w:sz w:val="28"/>
          <w:szCs w:val="28"/>
        </w:rPr>
        <w:t>.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</w:t>
      </w:r>
    </w:p>
    <w:p w:rsidR="00F31C53" w:rsidRDefault="00F31C53" w:rsidP="00DF4E7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4E74" w:rsidRPr="00013B2C" w:rsidRDefault="00DF4E74" w:rsidP="00DF4E7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13B2C">
        <w:rPr>
          <w:b/>
          <w:color w:val="000000"/>
          <w:sz w:val="28"/>
          <w:szCs w:val="28"/>
        </w:rPr>
        <w:lastRenderedPageBreak/>
        <w:t xml:space="preserve">6. Механизмы реализации </w:t>
      </w:r>
      <w:r>
        <w:rPr>
          <w:b/>
          <w:color w:val="000000"/>
          <w:sz w:val="28"/>
          <w:szCs w:val="28"/>
        </w:rPr>
        <w:t>под</w:t>
      </w:r>
      <w:r w:rsidRPr="00013B2C">
        <w:rPr>
          <w:b/>
          <w:color w:val="000000"/>
          <w:sz w:val="28"/>
          <w:szCs w:val="28"/>
        </w:rPr>
        <w:t>программы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13B2C">
        <w:rPr>
          <w:color w:val="000000"/>
          <w:sz w:val="28"/>
          <w:szCs w:val="28"/>
        </w:rPr>
        <w:t xml:space="preserve">Реализацию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 xml:space="preserve">программы осуществляют ответственный исполнитель и участники программных мероприятий. В качестве ответственного исполнителя </w:t>
      </w:r>
      <w:r>
        <w:rPr>
          <w:color w:val="000000"/>
          <w:sz w:val="28"/>
          <w:szCs w:val="28"/>
        </w:rPr>
        <w:t>под</w:t>
      </w:r>
      <w:r w:rsidRPr="00013B2C">
        <w:rPr>
          <w:color w:val="000000"/>
          <w:sz w:val="28"/>
          <w:szCs w:val="28"/>
        </w:rPr>
        <w:t>программы выступает комитет по образованию администрации Калачевского муниципального района.   Участниками программных мероприятий выступают:</w:t>
      </w:r>
    </w:p>
    <w:p w:rsidR="00DF4E74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- комитет по образованию администрации Калачевск</w:t>
      </w:r>
      <w:r>
        <w:rPr>
          <w:color w:val="000000"/>
          <w:sz w:val="28"/>
          <w:szCs w:val="28"/>
        </w:rPr>
        <w:t>ого муниципального района</w:t>
      </w:r>
      <w:r w:rsidRPr="0001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13B2C">
        <w:rPr>
          <w:color w:val="000000"/>
          <w:sz w:val="28"/>
          <w:szCs w:val="28"/>
        </w:rPr>
        <w:t xml:space="preserve">главный распорядитель бюджетных </w:t>
      </w:r>
      <w:r>
        <w:rPr>
          <w:color w:val="000000"/>
          <w:sz w:val="28"/>
          <w:szCs w:val="28"/>
        </w:rPr>
        <w:t>средств);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013B2C">
        <w:rPr>
          <w:color w:val="000000"/>
          <w:sz w:val="28"/>
          <w:szCs w:val="28"/>
        </w:rPr>
        <w:t xml:space="preserve">муниципальные образовательные </w:t>
      </w:r>
      <w:r>
        <w:rPr>
          <w:color w:val="000000"/>
          <w:sz w:val="28"/>
          <w:szCs w:val="28"/>
        </w:rPr>
        <w:t xml:space="preserve">организации </w:t>
      </w:r>
      <w:r w:rsidRPr="00013B2C">
        <w:rPr>
          <w:color w:val="000000"/>
          <w:sz w:val="28"/>
          <w:szCs w:val="28"/>
        </w:rPr>
        <w:t>Калачевского муниципального района;</w:t>
      </w:r>
    </w:p>
    <w:p w:rsidR="00DF4E74" w:rsidRPr="00013B2C" w:rsidRDefault="00DF4E74" w:rsidP="00DF4E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B2C">
        <w:rPr>
          <w:color w:val="000000"/>
          <w:sz w:val="28"/>
          <w:szCs w:val="28"/>
        </w:rPr>
        <w:t>- организации и (или) индивидуальные предприниматели, осуществляющие поставку товаров, выполнение работ и (или) оказание услуг, необходимых для реализации мероприятий муниципальной программы, в соответствии с федеральными законами, регламентирующими систему закупок для   муниципальных нужд.</w:t>
      </w:r>
    </w:p>
    <w:p w:rsidR="00DF4E74" w:rsidRDefault="00DF4E74" w:rsidP="00DF4E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с учетом выделяемых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финансовых средств ежегодно уточняет затраты по программным мероприятиям, механизм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состав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>программных мероприятий.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1D2A" w:rsidRPr="00B942DC" w:rsidRDefault="00DF4E74" w:rsidP="00DF4E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и определение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программных мероприятий производятся в порядке, установленном федеральным законодательством, законодательством Волгоградской области, правовыми актами администрации Калачевского муниципального районного о бюджете.    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Получателями средств, выделяемых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программных мероприятий, являются муниципальные образовательные организации Калачевского муниципального района, а также организации и (или) индивидуальные  предприниматели, выигравшие конкурсы на поставку товаров, выполнение работ и (или) оказание услуг, необходимых для реализации мероприятий подпрограмм муниципальной программы, в соответствии с федеральными законами, регламентирующими систему 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закупок для государственных и муниципальных нужд.</w:t>
      </w:r>
      <w:r w:rsidRPr="00013B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1D2A" w:rsidRDefault="003C1D2A" w:rsidP="003C1D2A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C9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имущества, создаваемого (приобретаемого) в ходе реализации муниципальной </w:t>
      </w:r>
      <w:r w:rsidR="00F678D1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BE61C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программы. Сведения о правах на имущество, создаваемое (приобретаемое) в ходе реализации </w:t>
      </w:r>
      <w:r w:rsidR="00C1651A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8A53F0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p w:rsidR="003C1D2A" w:rsidRDefault="003C1D2A" w:rsidP="003C1D2A">
      <w:pPr>
        <w:pStyle w:val="11"/>
        <w:shd w:val="clear" w:color="auto" w:fill="auto"/>
        <w:ind w:left="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1D2A" w:rsidRDefault="003C1D2A" w:rsidP="003C1D2A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B8D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r w:rsidR="00F678D1">
        <w:rPr>
          <w:rFonts w:ascii="Times New Roman" w:hAnsi="Times New Roman" w:cs="Times New Roman"/>
          <w:sz w:val="28"/>
          <w:szCs w:val="28"/>
        </w:rPr>
        <w:t>под</w:t>
      </w:r>
      <w:r w:rsidRPr="00B02B8D">
        <w:rPr>
          <w:rFonts w:ascii="Times New Roman" w:hAnsi="Times New Roman" w:cs="Times New Roman"/>
          <w:sz w:val="28"/>
          <w:szCs w:val="28"/>
        </w:rPr>
        <w:t>программы приобретение имущества не планируется. В случае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раздел 7 </w:t>
      </w:r>
      <w:r w:rsidR="00F678D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программы, и</w:t>
      </w:r>
      <w:r w:rsidRPr="00B02B8D">
        <w:rPr>
          <w:rFonts w:ascii="Times New Roman" w:hAnsi="Times New Roman" w:cs="Times New Roman"/>
          <w:sz w:val="28"/>
          <w:szCs w:val="28"/>
        </w:rPr>
        <w:t xml:space="preserve">мущество, создаваемое (приобретаемое)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F678D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муниципальными</w:t>
      </w:r>
      <w:r w:rsidRPr="00B02B8D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Калачевского муниципального района, является собственностью Калачевского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закрепляется за</w:t>
      </w:r>
      <w:r w:rsidRPr="00B02B8D">
        <w:rPr>
          <w:rFonts w:ascii="Times New Roman" w:hAnsi="Times New Roman" w:cs="Times New Roman"/>
          <w:sz w:val="28"/>
          <w:szCs w:val="28"/>
        </w:rPr>
        <w:t xml:space="preserve"> организациями на праве оперативного управления.</w:t>
      </w:r>
    </w:p>
    <w:p w:rsidR="003C1D2A" w:rsidRPr="00B63340" w:rsidRDefault="003C1D2A" w:rsidP="00653820">
      <w:pPr>
        <w:pStyle w:val="11"/>
        <w:shd w:val="clear" w:color="auto" w:fill="auto"/>
        <w:spacing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3C1D2A" w:rsidRDefault="003C1D2A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8D1" w:rsidRDefault="00F678D1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D2A" w:rsidRPr="00B02B8D" w:rsidRDefault="003C1D2A" w:rsidP="003C1D2A">
      <w:pPr>
        <w:pStyle w:val="11"/>
        <w:shd w:val="clear" w:color="auto" w:fill="auto"/>
        <w:spacing w:line="276" w:lineRule="auto"/>
        <w:ind w:left="20" w:right="2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D2A" w:rsidRDefault="003C1D2A" w:rsidP="003C1D2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1D2A" w:rsidRPr="00235C4D" w:rsidRDefault="003C1D2A" w:rsidP="003C1D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678D1" w:rsidRDefault="00F678D1" w:rsidP="00F678D1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C1D2A" w:rsidRPr="00235C4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="003C1D2A" w:rsidRPr="00235C4D">
        <w:rPr>
          <w:rFonts w:ascii="Times New Roman" w:hAnsi="Times New Roman" w:cs="Times New Roman"/>
          <w:sz w:val="20"/>
          <w:szCs w:val="20"/>
        </w:rPr>
        <w:t>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8D1">
        <w:rPr>
          <w:rFonts w:ascii="Times New Roman" w:hAnsi="Times New Roman" w:cs="Times New Roman"/>
          <w:bCs/>
          <w:sz w:val="20"/>
          <w:szCs w:val="20"/>
          <w:lang w:eastAsia="ru-RU"/>
        </w:rPr>
        <w:t>"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>функционирования муниципальной</w:t>
      </w:r>
    </w:p>
    <w:p w:rsidR="003C1D2A" w:rsidRPr="00F678D1" w:rsidRDefault="00F678D1" w:rsidP="00F678D1">
      <w:pPr>
        <w:spacing w:after="0" w:line="240" w:lineRule="auto"/>
        <w:ind w:right="-1"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>системы образования</w:t>
      </w:r>
      <w:r w:rsidRPr="00F678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"</w:t>
      </w:r>
    </w:p>
    <w:p w:rsidR="003C1D2A" w:rsidRPr="00235C4D" w:rsidRDefault="003C1D2A" w:rsidP="003C1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C4D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C1D2A" w:rsidRPr="00235C4D" w:rsidRDefault="003C1D2A" w:rsidP="003C1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C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целевых показателей </w:t>
      </w:r>
      <w:r w:rsidR="00F678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</w:t>
      </w:r>
      <w:r w:rsidRPr="00235C4D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1838"/>
        <w:gridCol w:w="567"/>
        <w:gridCol w:w="1276"/>
        <w:gridCol w:w="992"/>
        <w:gridCol w:w="1276"/>
        <w:gridCol w:w="1276"/>
        <w:gridCol w:w="1275"/>
        <w:gridCol w:w="956"/>
      </w:tblGrid>
      <w:tr w:rsidR="003C1D2A" w:rsidRPr="00BE61C9" w:rsidTr="004E7DC8">
        <w:tc>
          <w:tcPr>
            <w:tcW w:w="431" w:type="dxa"/>
            <w:vMerge w:val="restart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5C4D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38" w:type="dxa"/>
            <w:vMerge w:val="restart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1D2A" w:rsidRPr="00235C4D" w:rsidRDefault="003C1D2A" w:rsidP="004E7DC8">
            <w:pPr>
              <w:spacing w:after="0" w:line="240" w:lineRule="auto"/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51" w:type="dxa"/>
            <w:gridSpan w:val="6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показателей</w:t>
            </w:r>
          </w:p>
        </w:tc>
      </w:tr>
      <w:tr w:rsidR="003C1D2A" w:rsidRPr="00BE61C9" w:rsidTr="004E7DC8">
        <w:tc>
          <w:tcPr>
            <w:tcW w:w="431" w:type="dxa"/>
            <w:vMerge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год (отчетный)</w:t>
            </w:r>
          </w:p>
        </w:tc>
        <w:tc>
          <w:tcPr>
            <w:tcW w:w="992" w:type="dxa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первый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275" w:type="dxa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третий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956" w:type="dxa"/>
            <w:vAlign w:val="center"/>
          </w:tcPr>
          <w:p w:rsidR="003C1D2A" w:rsidRPr="00235C4D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четвертый год реализации </w:t>
            </w:r>
            <w:r w:rsidRPr="00235C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3C1D2A" w:rsidRPr="00BE61C9" w:rsidTr="004E7DC8">
        <w:tc>
          <w:tcPr>
            <w:tcW w:w="431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:rsidR="003C1D2A" w:rsidRPr="00BE61C9" w:rsidRDefault="003C1D2A" w:rsidP="004E7D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1D2A" w:rsidRPr="00BE61C9" w:rsidTr="004E7DC8">
        <w:tc>
          <w:tcPr>
            <w:tcW w:w="9887" w:type="dxa"/>
            <w:gridSpan w:val="9"/>
          </w:tcPr>
          <w:p w:rsidR="00F678D1" w:rsidRPr="00F678D1" w:rsidRDefault="00F678D1" w:rsidP="00F678D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235C4D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образования</w:t>
            </w: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</w:p>
          <w:p w:rsidR="003C1D2A" w:rsidRPr="00BE61C9" w:rsidRDefault="003C1D2A" w:rsidP="00F678D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254" w:rsidRPr="00BE61C9" w:rsidTr="004E7DC8">
        <w:trPr>
          <w:trHeight w:val="1277"/>
        </w:trPr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дошкольного образования для детей в возрасте от 1,5  до 3 лет 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дельный вес численности обучающихся в муниципальных образовательных организациях,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left="-57" w:right="62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доля обучающихся в возрасте от 5 до 18 лет, охваченных дополнительным образованием, в том числе за счет реализации программ дополнительного образования на базе общеобразовательных организаций, от общей численност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детей данного возраста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основным 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45254" w:rsidRPr="00BE61C9" w:rsidTr="009B53E6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8" w:type="dxa"/>
            <w:vAlign w:val="center"/>
          </w:tcPr>
          <w:p w:rsidR="00645254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увеличение доли обучающихся, занимающихся физической культурой и спортом во внеурочное время (по каждому уровню общего образования, за исключением дошкольного образования), в общей численности обучающихся школьного возраста, проживающих в Калачевском муниципальном районе, по уровням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45254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общее образование </w:t>
            </w:r>
          </w:p>
          <w:p w:rsidR="00645254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  <w:p w:rsidR="00645254" w:rsidRPr="00BE61C9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6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  <w:vAlign w:val="center"/>
          </w:tcPr>
          <w:p w:rsidR="00645254" w:rsidRPr="00F62BA4" w:rsidRDefault="00645254" w:rsidP="0064525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расположенных в сельской местности и малых городах, </w:t>
            </w:r>
            <w:r w:rsidRPr="002E3CE0">
              <w:rPr>
                <w:rFonts w:ascii="Times New Roman" w:hAnsi="Times New Roman" w:cs="Times New Roman"/>
                <w:sz w:val="20"/>
                <w:szCs w:val="20"/>
              </w:rPr>
              <w:t>в которых созданы условия</w:t>
            </w: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 xml:space="preserve"> для занятий </w:t>
            </w:r>
            <w:r w:rsidRPr="00F6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  <w:p w:rsidR="00645254" w:rsidRPr="00BE61C9" w:rsidRDefault="00645254" w:rsidP="00645254">
            <w:pPr>
              <w:spacing w:before="100" w:after="0" w:line="240" w:lineRule="auto"/>
              <w:ind w:left="-57" w:right="-72"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8B5851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645254" w:rsidRPr="002F1FB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45254" w:rsidRPr="002F1FB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45254" w:rsidRPr="002F1FB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5254" w:rsidRPr="002F1FB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45254" w:rsidRPr="002F1FB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:rsidR="00645254" w:rsidRPr="002F1FB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2F1FB4" w:rsidRDefault="00645254" w:rsidP="0064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FB4"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38" w:type="dxa"/>
            <w:vAlign w:val="center"/>
          </w:tcPr>
          <w:p w:rsidR="00645254" w:rsidRPr="001B1F7D" w:rsidRDefault="00645254" w:rsidP="0064525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F7D">
              <w:rPr>
                <w:rFonts w:ascii="Times New Roman" w:hAnsi="Times New Roman" w:cs="Times New Roman"/>
                <w:sz w:val="20"/>
                <w:szCs w:val="20"/>
              </w:rPr>
              <w:t>хват детей в возрасте 5-18 лет программами дополнительного образования детей с использованием сертификата дополнительного образования  в общей численности детей, получающих услуги дополнительного образования за счет бюджетных средств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5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vAlign w:val="center"/>
          </w:tcPr>
          <w:p w:rsidR="00645254" w:rsidRPr="001B1F7D" w:rsidRDefault="00645254" w:rsidP="00645254">
            <w:pPr>
              <w:spacing w:before="100" w:after="0" w:line="240" w:lineRule="auto"/>
              <w:ind w:left="-57"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B1F7D">
              <w:rPr>
                <w:rFonts w:ascii="Times New Roman" w:hAnsi="Times New Roman" w:cs="Times New Roman"/>
                <w:sz w:val="20"/>
                <w:szCs w:val="20"/>
              </w:rPr>
              <w:t>оля детей в возрасте от 5 до 18 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:rsidR="00645254" w:rsidRPr="00D15175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45254" w:rsidRPr="00BE61C9" w:rsidTr="009B53E6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645254" w:rsidRPr="001B1F7D" w:rsidRDefault="00645254" w:rsidP="0064525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1F7D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</w:t>
            </w:r>
            <w:r w:rsidRPr="001B1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38" w:type="dxa"/>
          </w:tcPr>
          <w:p w:rsidR="00645254" w:rsidRPr="001B1F7D" w:rsidRDefault="00645254" w:rsidP="0064525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1F7D">
              <w:rPr>
                <w:rFonts w:ascii="Times New Roman" w:hAnsi="Times New Roman" w:cs="Times New Roman"/>
                <w:sz w:val="20"/>
                <w:szCs w:val="20"/>
              </w:rPr>
              <w:t>оличество детей,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ходивших</w:t>
            </w:r>
            <w:r w:rsidRPr="001B1F7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645254" w:rsidRPr="00F62BA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992" w:type="dxa"/>
          </w:tcPr>
          <w:p w:rsidR="00645254" w:rsidRPr="00F62BA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276" w:type="dxa"/>
          </w:tcPr>
          <w:p w:rsidR="00645254" w:rsidRPr="00F62BA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276" w:type="dxa"/>
          </w:tcPr>
          <w:p w:rsidR="00645254" w:rsidRPr="00F62BA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275" w:type="dxa"/>
          </w:tcPr>
          <w:p w:rsidR="00645254" w:rsidRPr="00F62BA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956" w:type="dxa"/>
          </w:tcPr>
          <w:p w:rsidR="00645254" w:rsidRPr="00F62BA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645254" w:rsidRPr="001B1F7D" w:rsidRDefault="00645254" w:rsidP="0064525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B1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троительство Плавательного бассейна в г. Калача-на-Дону на базе МКУ ДО ДЭБЦ «Эко-Дон»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8" w:type="dxa"/>
          </w:tcPr>
          <w:p w:rsidR="00645254" w:rsidRPr="001B1F7D" w:rsidRDefault="00645254" w:rsidP="00645254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рганизация горячего питания обучающихся 1-4 классов и обучающихся 5-11 классов льготных категорий, определенных Социальным кодексом Волгоградской области </w:t>
            </w:r>
          </w:p>
        </w:tc>
        <w:tc>
          <w:tcPr>
            <w:tcW w:w="567" w:type="dxa"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645254" w:rsidRPr="008C2640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45254" w:rsidRPr="00BE61C9" w:rsidTr="009B53E6">
        <w:tc>
          <w:tcPr>
            <w:tcW w:w="431" w:type="dxa"/>
            <w:vAlign w:val="center"/>
          </w:tcPr>
          <w:p w:rsidR="00645254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8" w:type="dxa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оля детей в возрасте от 7 до 17 лет, охваченных организованным отдыхом и оздоровлением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каникулярное время в лагерях дневного пребывания на базе муниципальных образовательных организаций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детей в возрасте от 7 до 17 лет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5254" w:rsidRPr="00BE61C9" w:rsidTr="009B53E6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 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путем проведения   замены оконных блоков, в общем количестве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 календарный год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осветительных приборов, в общем количестве муниципальных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на календарный год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before="100" w:line="240" w:lineRule="auto"/>
              <w:ind w:left="-57" w:right="60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в которых улучшены условия осуществления деятельности путем проведения благоустройства площадок для проведения праздничных линеек и других мероприятий, в общем количестве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календарный год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254" w:rsidRPr="00BE61C9" w:rsidTr="004E7DC8">
        <w:tc>
          <w:tcPr>
            <w:tcW w:w="431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8" w:type="dxa"/>
            <w:vAlign w:val="center"/>
          </w:tcPr>
          <w:p w:rsidR="00645254" w:rsidRPr="00BE61C9" w:rsidRDefault="00645254" w:rsidP="00645254">
            <w:pPr>
              <w:spacing w:before="100" w:line="240" w:lineRule="auto"/>
              <w:ind w:left="-57"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кровли, в общем количестве муниципальных образовательных </w:t>
            </w: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на календарный год</w:t>
            </w:r>
          </w:p>
        </w:tc>
        <w:tc>
          <w:tcPr>
            <w:tcW w:w="567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vAlign w:val="center"/>
          </w:tcPr>
          <w:p w:rsidR="00645254" w:rsidRPr="00BE61C9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1D2A" w:rsidRDefault="003C1D2A" w:rsidP="003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2A" w:rsidRDefault="003C1D2A" w:rsidP="003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D2A" w:rsidRDefault="003C1D2A" w:rsidP="003C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254" w:rsidRPr="00235C4D" w:rsidRDefault="0064525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C4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45254" w:rsidRDefault="00645254" w:rsidP="00645254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5C4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235C4D">
        <w:rPr>
          <w:rFonts w:ascii="Times New Roman" w:hAnsi="Times New Roman" w:cs="Times New Roman"/>
          <w:sz w:val="20"/>
          <w:szCs w:val="20"/>
        </w:rPr>
        <w:t>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8D1">
        <w:rPr>
          <w:rFonts w:ascii="Times New Roman" w:hAnsi="Times New Roman" w:cs="Times New Roman"/>
          <w:bCs/>
          <w:sz w:val="20"/>
          <w:szCs w:val="20"/>
          <w:lang w:eastAsia="ru-RU"/>
        </w:rPr>
        <w:t>"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>функционирования муниципальной</w:t>
      </w:r>
    </w:p>
    <w:p w:rsidR="00645254" w:rsidRPr="00F678D1" w:rsidRDefault="00645254" w:rsidP="00645254">
      <w:pPr>
        <w:spacing w:after="0" w:line="240" w:lineRule="auto"/>
        <w:ind w:right="-1"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>системы образования</w:t>
      </w:r>
      <w:r w:rsidRPr="00F678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"</w:t>
      </w:r>
    </w:p>
    <w:p w:rsidR="003C1D2A" w:rsidRDefault="003C1D2A" w:rsidP="006452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739"/>
        <w:gridCol w:w="2475"/>
        <w:gridCol w:w="1677"/>
        <w:gridCol w:w="780"/>
        <w:gridCol w:w="1134"/>
        <w:gridCol w:w="851"/>
        <w:gridCol w:w="1134"/>
        <w:gridCol w:w="1134"/>
        <w:gridCol w:w="425"/>
      </w:tblGrid>
      <w:tr w:rsidR="003A3B82" w:rsidRPr="00E65C9C" w:rsidTr="00653820">
        <w:trPr>
          <w:gridAfter w:val="4"/>
          <w:wAfter w:w="3544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A3B82" w:rsidRPr="00E65C9C" w:rsidTr="00653820">
        <w:trPr>
          <w:gridAfter w:val="4"/>
          <w:wAfter w:w="3544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A3B82" w:rsidRPr="00E65C9C" w:rsidRDefault="00645254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A3B82" w:rsidRPr="00E65C9C" w:rsidTr="00653820">
        <w:trPr>
          <w:gridAfter w:val="4"/>
          <w:wAfter w:w="3544" w:type="dxa"/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A3B82" w:rsidRPr="00E65C9C" w:rsidRDefault="003A3B82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1D2A" w:rsidRPr="00E65C9C" w:rsidTr="00653820">
        <w:trPr>
          <w:trHeight w:val="300"/>
        </w:trPr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noWrap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C1D2A" w:rsidRPr="00F678D1" w:rsidRDefault="003C1D2A" w:rsidP="0065382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3C1D2A" w:rsidRPr="00E65C9C" w:rsidRDefault="003C1D2A" w:rsidP="004E7D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C1D2A" w:rsidRPr="00E65C9C" w:rsidTr="00653820">
        <w:trPr>
          <w:trHeight w:val="330"/>
        </w:trPr>
        <w:tc>
          <w:tcPr>
            <w:tcW w:w="10349" w:type="dxa"/>
            <w:gridSpan w:val="9"/>
            <w:shd w:val="clear" w:color="auto" w:fill="auto"/>
            <w:vAlign w:val="bottom"/>
            <w:hideMark/>
          </w:tcPr>
          <w:p w:rsidR="003C1D2A" w:rsidRDefault="003C1D2A" w:rsidP="004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6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</w:t>
            </w:r>
            <w:r w:rsidR="003A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речень мероприятий под</w:t>
            </w:r>
            <w:r w:rsidRPr="00E65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653820" w:rsidRPr="00653820" w:rsidRDefault="00653820" w:rsidP="004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tbl>
            <w:tblPr>
              <w:tblW w:w="1008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2556"/>
              <w:gridCol w:w="1417"/>
              <w:gridCol w:w="851"/>
              <w:gridCol w:w="1270"/>
              <w:gridCol w:w="1276"/>
              <w:gridCol w:w="1701"/>
            </w:tblGrid>
            <w:tr w:rsidR="00653820" w:rsidRPr="00FE0A17" w:rsidTr="00653820">
              <w:trPr>
                <w:trHeight w:val="675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Ответственный муниципальной программы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Год реализации</w:t>
                  </w:r>
                </w:p>
              </w:tc>
              <w:tc>
                <w:tcPr>
                  <w:tcW w:w="4247" w:type="dxa"/>
                  <w:gridSpan w:val="3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Объемы и источники финансирования (тыс. рублей)</w:t>
                  </w:r>
                </w:p>
              </w:tc>
            </w:tr>
            <w:tr w:rsidR="00653820" w:rsidRPr="00FE0A17" w:rsidTr="00653820">
              <w:trPr>
                <w:trHeight w:val="315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 w:val="restart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53820" w:rsidRPr="00FE0A17" w:rsidTr="00653820">
              <w:trPr>
                <w:trHeight w:val="525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vAlign w:val="center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653820" w:rsidRPr="00FE0A17" w:rsidTr="00653820">
              <w:trPr>
                <w:trHeight w:val="315"/>
              </w:trPr>
              <w:tc>
                <w:tcPr>
                  <w:tcW w:w="1018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6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653820" w:rsidRPr="00FE0A17" w:rsidRDefault="00653820" w:rsidP="00653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45254" w:rsidRPr="00FE0A17" w:rsidTr="009B53E6">
              <w:trPr>
                <w:trHeight w:val="825"/>
              </w:trPr>
              <w:tc>
                <w:tcPr>
                  <w:tcW w:w="10089" w:type="dxa"/>
                  <w:gridSpan w:val="7"/>
                  <w:shd w:val="clear" w:color="auto" w:fill="auto"/>
                  <w:hideMark/>
                </w:tcPr>
                <w:p w:rsidR="00645254" w:rsidRPr="00F678D1" w:rsidRDefault="00645254" w:rsidP="00645254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</w:t>
                  </w:r>
                  <w:r w:rsidRPr="00235C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Pr="00F678D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</w:t>
                  </w:r>
                  <w:r w:rsidRPr="00F678D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функционирования муниципальной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678D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системы образования</w:t>
                  </w:r>
                  <w:r w:rsidRPr="00F678D1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  <w:p w:rsidR="00645254" w:rsidRPr="00BE61C9" w:rsidRDefault="00645254" w:rsidP="00645254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предоставление качественного общедоступного дошкольного образования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665,8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84 763,8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74 902,0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475,8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73 254,6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74 221,20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0 955,9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76 734,7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74 221,20</w:t>
                  </w:r>
                </w:p>
              </w:tc>
            </w:tr>
            <w:tr w:rsidR="00645254" w:rsidRPr="00FE0A17" w:rsidTr="00653820">
              <w:trPr>
                <w:trHeight w:val="85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0 955,9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76 734,7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74 221,20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предоставление качественного общедоступного начального общего, основного общего, среднего общего образования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354 772,2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302 490,4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52 281,8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318 389,0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269 211,4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49 177,6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317 219,6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278 234,4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38 985,20</w:t>
                  </w:r>
                </w:p>
              </w:tc>
            </w:tr>
            <w:tr w:rsidR="00645254" w:rsidRPr="00FE0A17" w:rsidTr="00653820">
              <w:trPr>
                <w:trHeight w:val="786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0 634,6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281 649,4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38 985,20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предоставления качественного дополнительного образования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31 043,50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31 043,50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29 289,10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29 289,10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29 289,10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29 289,10</w:t>
                  </w:r>
                </w:p>
              </w:tc>
            </w:tr>
            <w:tr w:rsidR="00645254" w:rsidRPr="00FE0A17" w:rsidTr="00653820">
              <w:trPr>
                <w:trHeight w:val="984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29 289,10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29 289,10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Поддержка обучающихся, их родителей, (законных 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представителей) и работников организаций в сфере образования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Комитет по образованию 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5 158,40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5 158,40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4 538,00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4 538,00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4 727,80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4 727,80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786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4 727,80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4 727,80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52,60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52,60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52,60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52,60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замены кровли в муниципальных общеобразовательных организациях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5 263,20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263,20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5 263,20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263,20</w:t>
                  </w:r>
                </w:p>
              </w:tc>
            </w:tr>
            <w:tr w:rsidR="00645254" w:rsidRPr="00FE0A17" w:rsidTr="00653820">
              <w:trPr>
                <w:trHeight w:val="792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5 263,20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263,20</w:t>
                  </w:r>
                </w:p>
              </w:tc>
            </w:tr>
            <w:tr w:rsidR="00645254" w:rsidRPr="00FE0A17" w:rsidTr="00653820">
              <w:trPr>
                <w:trHeight w:val="887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5 263,20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263,20</w:t>
                  </w:r>
                </w:p>
              </w:tc>
            </w:tr>
            <w:tr w:rsidR="00645254" w:rsidRPr="00FE0A17" w:rsidTr="00653820">
              <w:trPr>
                <w:trHeight w:val="827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ремонта, перепрофилирование групп, приобретение оборудования и (или) оснащение образовательных организаций осуществляющих образовательную деятельности по образовательным программам дошкольного образования, в которых планируется открытие мест для детей в возрасте от 1,5 до 3 лет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1237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1393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796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Проведение замены осветительных приборов в зданиях муниципальных общеобразовательных организациях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52,60</w:t>
                  </w:r>
                </w:p>
              </w:tc>
            </w:tr>
            <w:tr w:rsidR="00645254" w:rsidRPr="00FE0A17" w:rsidTr="00653820">
              <w:trPr>
                <w:trHeight w:val="734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D7D13">
              <w:trPr>
                <w:trHeight w:val="728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1037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45254" w:rsidRPr="00FE0A17" w:rsidTr="00653820">
              <w:trPr>
                <w:trHeight w:val="1121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78,20</w:t>
                  </w:r>
                </w:p>
              </w:tc>
            </w:tr>
            <w:tr w:rsidR="00645254" w:rsidRPr="00FE0A17" w:rsidTr="00653820">
              <w:trPr>
                <w:trHeight w:val="139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CB7E67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45254" w:rsidRPr="00FE0A17" w:rsidTr="00653820">
              <w:trPr>
                <w:trHeight w:val="1329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Создание центров  образования естественно-научной и технологической направленностей</w:t>
                  </w:r>
                  <w:r w:rsidR="00BC7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«Точка роста»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отдыха и оздоровления детей в каникулярное время  в муниципальных образовательных организациях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1 262,30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1 147,50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114,80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1 128,50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1 013,70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114,80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1 168,60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1 053,80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114,80</w:t>
                  </w:r>
                </w:p>
              </w:tc>
            </w:tr>
            <w:tr w:rsidR="00645254" w:rsidRPr="00FE0A17" w:rsidTr="00653820">
              <w:trPr>
                <w:trHeight w:val="547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1 168,60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1 053,80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114,80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Повышение финансовой грамотности обучающихся в муниципальных образовательных организациях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999,1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135,5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863,6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бесплатного горячего питания обучающихся, получающих начальное общее образование в образовательных организациях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27496,3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23050,7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4445,6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24392,8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24392,8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3415,0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3415,0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2556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Комитет по образованию администрации Калачевского муниципального района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25467,1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25467,1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25467,1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25467,1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45254" w:rsidRPr="00FE0A17" w:rsidTr="00653820">
              <w:trPr>
                <w:trHeight w:val="600"/>
              </w:trPr>
              <w:tc>
                <w:tcPr>
                  <w:tcW w:w="1018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6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0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645254" w:rsidRPr="00FE0A17" w:rsidRDefault="00645254" w:rsidP="00645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0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653820" w:rsidRDefault="00653820" w:rsidP="00653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2A" w:rsidRDefault="003C1D2A" w:rsidP="00653820">
            <w:pPr>
              <w:spacing w:after="0" w:line="240" w:lineRule="auto"/>
              <w:ind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C1D2A" w:rsidRPr="00E65C9C" w:rsidRDefault="003C1D2A" w:rsidP="004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1D2A" w:rsidRDefault="003C1D2A" w:rsidP="003C1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D2A" w:rsidRDefault="003C1D2A" w:rsidP="003C1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1D2A" w:rsidRDefault="003C1D2A" w:rsidP="003C1D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764" w:rsidRDefault="006D7D1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5764" w:rsidRDefault="0050576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1C53" w:rsidRDefault="00F31C53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5254" w:rsidRPr="00235C4D" w:rsidRDefault="00645254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645254" w:rsidRDefault="00645254" w:rsidP="00645254">
      <w:pPr>
        <w:spacing w:after="0" w:line="240" w:lineRule="auto"/>
        <w:ind w:right="-1" w:firstLine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35C4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235C4D">
        <w:rPr>
          <w:rFonts w:ascii="Times New Roman" w:hAnsi="Times New Roman" w:cs="Times New Roman"/>
          <w:sz w:val="20"/>
          <w:szCs w:val="20"/>
        </w:rPr>
        <w:t>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8D1">
        <w:rPr>
          <w:rFonts w:ascii="Times New Roman" w:hAnsi="Times New Roman" w:cs="Times New Roman"/>
          <w:bCs/>
          <w:sz w:val="20"/>
          <w:szCs w:val="20"/>
          <w:lang w:eastAsia="ru-RU"/>
        </w:rPr>
        <w:t>"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>функционирования муниципальной</w:t>
      </w:r>
    </w:p>
    <w:p w:rsidR="00645254" w:rsidRPr="00F678D1" w:rsidRDefault="00645254" w:rsidP="00645254">
      <w:pPr>
        <w:spacing w:after="0" w:line="240" w:lineRule="auto"/>
        <w:ind w:right="-1"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678D1">
        <w:rPr>
          <w:rFonts w:ascii="Times New Roman" w:hAnsi="Times New Roman" w:cs="Times New Roman"/>
          <w:sz w:val="20"/>
          <w:szCs w:val="20"/>
          <w:lang w:eastAsia="ru-RU"/>
        </w:rPr>
        <w:t>системы образования</w:t>
      </w:r>
      <w:r w:rsidRPr="00F678D1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"</w:t>
      </w:r>
    </w:p>
    <w:p w:rsidR="003C1D2A" w:rsidRDefault="003C1D2A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752E" w:rsidRPr="00BE61C9" w:rsidRDefault="00BC752E" w:rsidP="00645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1D2A" w:rsidRPr="00235C4D" w:rsidRDefault="003C1D2A" w:rsidP="003C1D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C4D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  <w:r w:rsidR="003A3B82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235C4D">
        <w:rPr>
          <w:rFonts w:ascii="Times New Roman" w:hAnsi="Times New Roman" w:cs="Times New Roman"/>
          <w:b/>
          <w:bCs/>
          <w:sz w:val="28"/>
          <w:szCs w:val="28"/>
        </w:rPr>
        <w:t>программы за счет средств,</w:t>
      </w:r>
    </w:p>
    <w:p w:rsidR="003C1D2A" w:rsidRDefault="003C1D2A" w:rsidP="003C1D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C4D">
        <w:rPr>
          <w:rFonts w:ascii="Times New Roman" w:hAnsi="Times New Roman" w:cs="Times New Roman"/>
          <w:b/>
          <w:bCs/>
          <w:sz w:val="28"/>
          <w:szCs w:val="28"/>
        </w:rPr>
        <w:t>привлеченных из различных источников финансирования</w:t>
      </w:r>
    </w:p>
    <w:p w:rsidR="006D7D13" w:rsidRPr="00235C4D" w:rsidRDefault="006D7D13" w:rsidP="003C1D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2222"/>
        <w:gridCol w:w="1270"/>
        <w:gridCol w:w="2413"/>
        <w:gridCol w:w="1179"/>
        <w:gridCol w:w="1179"/>
        <w:gridCol w:w="1077"/>
      </w:tblGrid>
      <w:tr w:rsidR="006D7D13" w:rsidRPr="00653820" w:rsidTr="00645254">
        <w:trPr>
          <w:trHeight w:val="300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3" w:rsidRPr="00653820" w:rsidRDefault="006D7D13" w:rsidP="0064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645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</w:t>
            </w: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Объемы и источники финансирования </w:t>
            </w:r>
          </w:p>
        </w:tc>
      </w:tr>
      <w:tr w:rsidR="006D7D13" w:rsidRPr="00653820" w:rsidTr="00645254">
        <w:trPr>
          <w:trHeight w:val="315"/>
        </w:trPr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D7D13" w:rsidRPr="00653820" w:rsidTr="00645254">
        <w:trPr>
          <w:trHeight w:val="315"/>
        </w:trPr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D13" w:rsidRPr="00653820" w:rsidTr="00645254">
        <w:trPr>
          <w:trHeight w:val="795"/>
        </w:trPr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D13" w:rsidRPr="00653820" w:rsidRDefault="006D7D13" w:rsidP="0083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D7D13" w:rsidRPr="00653820" w:rsidRDefault="006D7D13" w:rsidP="0083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45254" w:rsidRPr="00653820" w:rsidTr="00645254">
        <w:trPr>
          <w:trHeight w:val="2820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F678D1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образования</w:t>
            </w: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</w:p>
          <w:p w:rsidR="00645254" w:rsidRPr="00BE61C9" w:rsidRDefault="00645254" w:rsidP="006452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ind w:right="-4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ind w:right="-4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613233,10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ind w:right="-4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449941,50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ind w:right="-4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163291,60</w:t>
            </w:r>
          </w:p>
        </w:tc>
      </w:tr>
      <w:tr w:rsidR="00645254" w:rsidRPr="00653820" w:rsidTr="009B53E6">
        <w:trPr>
          <w:trHeight w:val="282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F678D1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образования</w:t>
            </w: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</w:p>
          <w:p w:rsidR="00645254" w:rsidRPr="00BE61C9" w:rsidRDefault="00645254" w:rsidP="006452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557937,90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404741,2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153196,70</w:t>
            </w:r>
          </w:p>
        </w:tc>
      </w:tr>
      <w:tr w:rsidR="00645254" w:rsidRPr="00653820" w:rsidTr="009B53E6">
        <w:trPr>
          <w:trHeight w:val="2490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F678D1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образования</w:t>
            </w: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</w:p>
          <w:p w:rsidR="00645254" w:rsidRPr="00BE61C9" w:rsidRDefault="00645254" w:rsidP="006452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515955,40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371029,30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CB7E6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142996</w:t>
            </w:r>
            <w:r w:rsidR="006452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45254" w:rsidRPr="00653820" w:rsidTr="00645254">
        <w:trPr>
          <w:trHeight w:val="315"/>
        </w:trPr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254" w:rsidRPr="00653820" w:rsidTr="009B53E6">
        <w:trPr>
          <w:trHeight w:val="282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54" w:rsidRPr="00F678D1" w:rsidRDefault="00645254" w:rsidP="006452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функционирования муниципальной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7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системы образования</w:t>
            </w:r>
            <w:r w:rsidRPr="00F678D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"</w:t>
            </w:r>
          </w:p>
          <w:p w:rsidR="00645254" w:rsidRPr="00BE61C9" w:rsidRDefault="00645254" w:rsidP="0064525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513955,4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371029,3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142926,1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5254" w:rsidRPr="00653820" w:rsidTr="00645254">
        <w:trPr>
          <w:trHeight w:val="129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</w:t>
            </w: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645254" w:rsidP="0064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219901,80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1596741,30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254" w:rsidRPr="00653820" w:rsidRDefault="00CB7E67" w:rsidP="006452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602340,50</w:t>
            </w:r>
          </w:p>
        </w:tc>
      </w:tr>
    </w:tbl>
    <w:p w:rsidR="003C1D2A" w:rsidRPr="00F62BA4" w:rsidRDefault="003C1D2A" w:rsidP="006579D1">
      <w:pPr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sectPr w:rsidR="003C1D2A" w:rsidRPr="00F62BA4" w:rsidSect="003621BC">
      <w:footerReference w:type="default" r:id="rId12"/>
      <w:pgSz w:w="11906" w:h="16838"/>
      <w:pgMar w:top="851" w:right="850" w:bottom="993" w:left="1701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2" w:rsidRDefault="004A7992" w:rsidP="004017AE">
      <w:pPr>
        <w:spacing w:after="0" w:line="240" w:lineRule="auto"/>
      </w:pPr>
      <w:r>
        <w:separator/>
      </w:r>
    </w:p>
  </w:endnote>
  <w:endnote w:type="continuationSeparator" w:id="0">
    <w:p w:rsidR="004A7992" w:rsidRDefault="004A7992" w:rsidP="0040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9" w:rsidRDefault="00AE5D49">
    <w:pPr>
      <w:pStyle w:val="ac"/>
      <w:jc w:val="center"/>
    </w:pPr>
  </w:p>
  <w:p w:rsidR="00AE5D49" w:rsidRDefault="00AE5D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2" w:rsidRDefault="004A7992" w:rsidP="004017AE">
      <w:pPr>
        <w:spacing w:after="0" w:line="240" w:lineRule="auto"/>
      </w:pPr>
      <w:r>
        <w:separator/>
      </w:r>
    </w:p>
  </w:footnote>
  <w:footnote w:type="continuationSeparator" w:id="0">
    <w:p w:rsidR="004A7992" w:rsidRDefault="004A7992" w:rsidP="0040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31"/>
    <w:multiLevelType w:val="multilevel"/>
    <w:tmpl w:val="72DC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0F2AEB"/>
    <w:multiLevelType w:val="multilevel"/>
    <w:tmpl w:val="787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C22DB"/>
    <w:multiLevelType w:val="multilevel"/>
    <w:tmpl w:val="BFB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DF0E9E"/>
    <w:multiLevelType w:val="hybridMultilevel"/>
    <w:tmpl w:val="780CCA34"/>
    <w:lvl w:ilvl="0" w:tplc="5EE4ADA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B6F6F19"/>
    <w:multiLevelType w:val="hybridMultilevel"/>
    <w:tmpl w:val="48A6979C"/>
    <w:lvl w:ilvl="0" w:tplc="BBC4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5BEC"/>
    <w:multiLevelType w:val="multilevel"/>
    <w:tmpl w:val="875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1946A58"/>
    <w:multiLevelType w:val="multilevel"/>
    <w:tmpl w:val="0B5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6374976"/>
    <w:multiLevelType w:val="hybridMultilevel"/>
    <w:tmpl w:val="E356DD52"/>
    <w:lvl w:ilvl="0" w:tplc="50FC36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308D"/>
    <w:multiLevelType w:val="multilevel"/>
    <w:tmpl w:val="911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75C72AE"/>
    <w:multiLevelType w:val="multilevel"/>
    <w:tmpl w:val="8B7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DAB5505"/>
    <w:multiLevelType w:val="multilevel"/>
    <w:tmpl w:val="ECE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BA9"/>
    <w:rsid w:val="00007CFD"/>
    <w:rsid w:val="000114E3"/>
    <w:rsid w:val="00013B2C"/>
    <w:rsid w:val="000258AC"/>
    <w:rsid w:val="00033AEB"/>
    <w:rsid w:val="00034747"/>
    <w:rsid w:val="00043326"/>
    <w:rsid w:val="000474ED"/>
    <w:rsid w:val="00054A03"/>
    <w:rsid w:val="000720CC"/>
    <w:rsid w:val="00083B18"/>
    <w:rsid w:val="00085602"/>
    <w:rsid w:val="00087105"/>
    <w:rsid w:val="0009384D"/>
    <w:rsid w:val="00096B19"/>
    <w:rsid w:val="000A6CB0"/>
    <w:rsid w:val="000A6E4C"/>
    <w:rsid w:val="000B0FD9"/>
    <w:rsid w:val="000B3AA4"/>
    <w:rsid w:val="000C5205"/>
    <w:rsid w:val="000C5C6B"/>
    <w:rsid w:val="000C5E1E"/>
    <w:rsid w:val="000D30D1"/>
    <w:rsid w:val="000D573E"/>
    <w:rsid w:val="000E0EA9"/>
    <w:rsid w:val="000E57C9"/>
    <w:rsid w:val="000F0213"/>
    <w:rsid w:val="000F2305"/>
    <w:rsid w:val="000F4FC3"/>
    <w:rsid w:val="000F5A31"/>
    <w:rsid w:val="00100E0F"/>
    <w:rsid w:val="001018B2"/>
    <w:rsid w:val="00104439"/>
    <w:rsid w:val="00105827"/>
    <w:rsid w:val="0011356C"/>
    <w:rsid w:val="00116DD0"/>
    <w:rsid w:val="00117568"/>
    <w:rsid w:val="00123FCF"/>
    <w:rsid w:val="0013008C"/>
    <w:rsid w:val="00132469"/>
    <w:rsid w:val="00135062"/>
    <w:rsid w:val="00135A28"/>
    <w:rsid w:val="00140402"/>
    <w:rsid w:val="00143EC8"/>
    <w:rsid w:val="001441CE"/>
    <w:rsid w:val="0015058C"/>
    <w:rsid w:val="00152C81"/>
    <w:rsid w:val="001537D1"/>
    <w:rsid w:val="00154546"/>
    <w:rsid w:val="0015546B"/>
    <w:rsid w:val="00167425"/>
    <w:rsid w:val="001727AE"/>
    <w:rsid w:val="0017687E"/>
    <w:rsid w:val="00177CDF"/>
    <w:rsid w:val="001932FF"/>
    <w:rsid w:val="00193370"/>
    <w:rsid w:val="00195C66"/>
    <w:rsid w:val="0019636D"/>
    <w:rsid w:val="001A15E8"/>
    <w:rsid w:val="001A1A60"/>
    <w:rsid w:val="001B1F7D"/>
    <w:rsid w:val="001B3401"/>
    <w:rsid w:val="001B6BCB"/>
    <w:rsid w:val="001C5F12"/>
    <w:rsid w:val="001D2F34"/>
    <w:rsid w:val="001D3410"/>
    <w:rsid w:val="001D38CA"/>
    <w:rsid w:val="001D6065"/>
    <w:rsid w:val="001E365B"/>
    <w:rsid w:val="001E46EB"/>
    <w:rsid w:val="001E621C"/>
    <w:rsid w:val="001E67C1"/>
    <w:rsid w:val="001E73ED"/>
    <w:rsid w:val="001E7DA2"/>
    <w:rsid w:val="002017EA"/>
    <w:rsid w:val="00202EE1"/>
    <w:rsid w:val="00205D3C"/>
    <w:rsid w:val="00206B8B"/>
    <w:rsid w:val="00211D0B"/>
    <w:rsid w:val="00211DD1"/>
    <w:rsid w:val="0021249C"/>
    <w:rsid w:val="00213401"/>
    <w:rsid w:val="0021359D"/>
    <w:rsid w:val="00217A56"/>
    <w:rsid w:val="0022038D"/>
    <w:rsid w:val="002242D0"/>
    <w:rsid w:val="00227BFA"/>
    <w:rsid w:val="0023379D"/>
    <w:rsid w:val="00235C4D"/>
    <w:rsid w:val="0023662E"/>
    <w:rsid w:val="00236C1F"/>
    <w:rsid w:val="00241BC9"/>
    <w:rsid w:val="0024421F"/>
    <w:rsid w:val="002517BA"/>
    <w:rsid w:val="0025236A"/>
    <w:rsid w:val="0025476A"/>
    <w:rsid w:val="00264B4B"/>
    <w:rsid w:val="00265B6A"/>
    <w:rsid w:val="00267F63"/>
    <w:rsid w:val="00270CA9"/>
    <w:rsid w:val="00272D48"/>
    <w:rsid w:val="00275856"/>
    <w:rsid w:val="00275F61"/>
    <w:rsid w:val="00281418"/>
    <w:rsid w:val="00286C60"/>
    <w:rsid w:val="00290F7C"/>
    <w:rsid w:val="002B3865"/>
    <w:rsid w:val="002B4335"/>
    <w:rsid w:val="002B63AE"/>
    <w:rsid w:val="002B68E4"/>
    <w:rsid w:val="002B7C4C"/>
    <w:rsid w:val="002D090F"/>
    <w:rsid w:val="002E0DD8"/>
    <w:rsid w:val="002E3CE0"/>
    <w:rsid w:val="002F1FB4"/>
    <w:rsid w:val="002F7C57"/>
    <w:rsid w:val="003010A4"/>
    <w:rsid w:val="00302D53"/>
    <w:rsid w:val="00303704"/>
    <w:rsid w:val="0031242A"/>
    <w:rsid w:val="00313A85"/>
    <w:rsid w:val="00317E01"/>
    <w:rsid w:val="00330A0F"/>
    <w:rsid w:val="003334EE"/>
    <w:rsid w:val="00336EF1"/>
    <w:rsid w:val="00347746"/>
    <w:rsid w:val="0035618E"/>
    <w:rsid w:val="003564AF"/>
    <w:rsid w:val="003602F1"/>
    <w:rsid w:val="003621BC"/>
    <w:rsid w:val="00365456"/>
    <w:rsid w:val="00372EDE"/>
    <w:rsid w:val="00375898"/>
    <w:rsid w:val="003778B3"/>
    <w:rsid w:val="00381182"/>
    <w:rsid w:val="0039680B"/>
    <w:rsid w:val="003A0457"/>
    <w:rsid w:val="003A290B"/>
    <w:rsid w:val="003A3B82"/>
    <w:rsid w:val="003A5D6E"/>
    <w:rsid w:val="003C1D2A"/>
    <w:rsid w:val="003C4027"/>
    <w:rsid w:val="003C729C"/>
    <w:rsid w:val="003D26F0"/>
    <w:rsid w:val="003D5456"/>
    <w:rsid w:val="003E78EB"/>
    <w:rsid w:val="003F5029"/>
    <w:rsid w:val="004017AE"/>
    <w:rsid w:val="00407475"/>
    <w:rsid w:val="00410BEF"/>
    <w:rsid w:val="00414C1F"/>
    <w:rsid w:val="00415F31"/>
    <w:rsid w:val="004209E8"/>
    <w:rsid w:val="0043030F"/>
    <w:rsid w:val="004343EA"/>
    <w:rsid w:val="00451C54"/>
    <w:rsid w:val="00454F4A"/>
    <w:rsid w:val="004614F8"/>
    <w:rsid w:val="00472EF5"/>
    <w:rsid w:val="00475AE0"/>
    <w:rsid w:val="00477204"/>
    <w:rsid w:val="00484814"/>
    <w:rsid w:val="004941F1"/>
    <w:rsid w:val="00494788"/>
    <w:rsid w:val="00494D97"/>
    <w:rsid w:val="004A2ECB"/>
    <w:rsid w:val="004A7992"/>
    <w:rsid w:val="004C4F19"/>
    <w:rsid w:val="004C63D8"/>
    <w:rsid w:val="004D1789"/>
    <w:rsid w:val="004D41CC"/>
    <w:rsid w:val="004E452F"/>
    <w:rsid w:val="004E7DC8"/>
    <w:rsid w:val="004F2666"/>
    <w:rsid w:val="00500A0A"/>
    <w:rsid w:val="00505764"/>
    <w:rsid w:val="00507630"/>
    <w:rsid w:val="00510CBC"/>
    <w:rsid w:val="00513B0A"/>
    <w:rsid w:val="00514B65"/>
    <w:rsid w:val="0052430C"/>
    <w:rsid w:val="00525D1D"/>
    <w:rsid w:val="005504D3"/>
    <w:rsid w:val="00556967"/>
    <w:rsid w:val="00561259"/>
    <w:rsid w:val="00561FCA"/>
    <w:rsid w:val="00572C54"/>
    <w:rsid w:val="00575AC3"/>
    <w:rsid w:val="00577930"/>
    <w:rsid w:val="005819F1"/>
    <w:rsid w:val="00584C4F"/>
    <w:rsid w:val="005921C3"/>
    <w:rsid w:val="00593594"/>
    <w:rsid w:val="005942EE"/>
    <w:rsid w:val="005A120C"/>
    <w:rsid w:val="005A2260"/>
    <w:rsid w:val="005A38EA"/>
    <w:rsid w:val="005B3714"/>
    <w:rsid w:val="005C2F76"/>
    <w:rsid w:val="005D023F"/>
    <w:rsid w:val="005D209F"/>
    <w:rsid w:val="005D78A0"/>
    <w:rsid w:val="005E43D9"/>
    <w:rsid w:val="005E700C"/>
    <w:rsid w:val="005E70D9"/>
    <w:rsid w:val="00600226"/>
    <w:rsid w:val="006005C2"/>
    <w:rsid w:val="00605688"/>
    <w:rsid w:val="00606F5B"/>
    <w:rsid w:val="006079E0"/>
    <w:rsid w:val="00614BB0"/>
    <w:rsid w:val="00622524"/>
    <w:rsid w:val="00634092"/>
    <w:rsid w:val="00645254"/>
    <w:rsid w:val="00653820"/>
    <w:rsid w:val="006559FB"/>
    <w:rsid w:val="006579D1"/>
    <w:rsid w:val="00662064"/>
    <w:rsid w:val="00666DD9"/>
    <w:rsid w:val="006672CC"/>
    <w:rsid w:val="00671775"/>
    <w:rsid w:val="00673697"/>
    <w:rsid w:val="00675336"/>
    <w:rsid w:val="00691E4C"/>
    <w:rsid w:val="00694101"/>
    <w:rsid w:val="00696A31"/>
    <w:rsid w:val="006A3398"/>
    <w:rsid w:val="006A651D"/>
    <w:rsid w:val="006B025B"/>
    <w:rsid w:val="006B32A3"/>
    <w:rsid w:val="006C7F88"/>
    <w:rsid w:val="006D324E"/>
    <w:rsid w:val="006D60D0"/>
    <w:rsid w:val="006D7D13"/>
    <w:rsid w:val="006E36A1"/>
    <w:rsid w:val="006F1E4E"/>
    <w:rsid w:val="006F2A93"/>
    <w:rsid w:val="006F4085"/>
    <w:rsid w:val="006F71E5"/>
    <w:rsid w:val="006F755D"/>
    <w:rsid w:val="007069BF"/>
    <w:rsid w:val="00706F9E"/>
    <w:rsid w:val="00721902"/>
    <w:rsid w:val="007270A7"/>
    <w:rsid w:val="00740409"/>
    <w:rsid w:val="00755DE4"/>
    <w:rsid w:val="0075614D"/>
    <w:rsid w:val="0076269B"/>
    <w:rsid w:val="00773942"/>
    <w:rsid w:val="007749E7"/>
    <w:rsid w:val="00776E43"/>
    <w:rsid w:val="00777127"/>
    <w:rsid w:val="0078107C"/>
    <w:rsid w:val="007867B2"/>
    <w:rsid w:val="00787498"/>
    <w:rsid w:val="00787A8B"/>
    <w:rsid w:val="00791DC1"/>
    <w:rsid w:val="007961DE"/>
    <w:rsid w:val="007B12D4"/>
    <w:rsid w:val="007B20C9"/>
    <w:rsid w:val="007B376B"/>
    <w:rsid w:val="007B682F"/>
    <w:rsid w:val="007C0FC0"/>
    <w:rsid w:val="007C5F1A"/>
    <w:rsid w:val="007D43BC"/>
    <w:rsid w:val="007D46C6"/>
    <w:rsid w:val="007E0A28"/>
    <w:rsid w:val="007E2A5B"/>
    <w:rsid w:val="007E2CF2"/>
    <w:rsid w:val="007E2D33"/>
    <w:rsid w:val="007E6344"/>
    <w:rsid w:val="007F7E7F"/>
    <w:rsid w:val="0081214D"/>
    <w:rsid w:val="00821D52"/>
    <w:rsid w:val="00825B19"/>
    <w:rsid w:val="0082632C"/>
    <w:rsid w:val="008314A8"/>
    <w:rsid w:val="0083482A"/>
    <w:rsid w:val="00851DC7"/>
    <w:rsid w:val="00852DA9"/>
    <w:rsid w:val="00855998"/>
    <w:rsid w:val="0085690E"/>
    <w:rsid w:val="00857552"/>
    <w:rsid w:val="0086388A"/>
    <w:rsid w:val="008744A1"/>
    <w:rsid w:val="008854A4"/>
    <w:rsid w:val="00885EC7"/>
    <w:rsid w:val="00893279"/>
    <w:rsid w:val="008967E6"/>
    <w:rsid w:val="00896BC3"/>
    <w:rsid w:val="008A024C"/>
    <w:rsid w:val="008A0A7D"/>
    <w:rsid w:val="008A11D4"/>
    <w:rsid w:val="008A47D7"/>
    <w:rsid w:val="008A53F0"/>
    <w:rsid w:val="008A64C4"/>
    <w:rsid w:val="008A6B4A"/>
    <w:rsid w:val="008B26A8"/>
    <w:rsid w:val="008B5091"/>
    <w:rsid w:val="008B5230"/>
    <w:rsid w:val="008B5851"/>
    <w:rsid w:val="008B7C94"/>
    <w:rsid w:val="008C2640"/>
    <w:rsid w:val="008D1A63"/>
    <w:rsid w:val="008D3593"/>
    <w:rsid w:val="008D5F7E"/>
    <w:rsid w:val="008D7E98"/>
    <w:rsid w:val="008E082E"/>
    <w:rsid w:val="008E09DF"/>
    <w:rsid w:val="008E3FD7"/>
    <w:rsid w:val="00901370"/>
    <w:rsid w:val="009023F4"/>
    <w:rsid w:val="009034A6"/>
    <w:rsid w:val="00905940"/>
    <w:rsid w:val="00906916"/>
    <w:rsid w:val="00921ACA"/>
    <w:rsid w:val="00922211"/>
    <w:rsid w:val="0093126A"/>
    <w:rsid w:val="0093128C"/>
    <w:rsid w:val="00931A9C"/>
    <w:rsid w:val="00940766"/>
    <w:rsid w:val="00942A31"/>
    <w:rsid w:val="00950B1E"/>
    <w:rsid w:val="00954E70"/>
    <w:rsid w:val="00960601"/>
    <w:rsid w:val="00961E67"/>
    <w:rsid w:val="00962EE2"/>
    <w:rsid w:val="009645F8"/>
    <w:rsid w:val="009649F0"/>
    <w:rsid w:val="00965CE9"/>
    <w:rsid w:val="00972D66"/>
    <w:rsid w:val="009754C3"/>
    <w:rsid w:val="00977BA9"/>
    <w:rsid w:val="0098096F"/>
    <w:rsid w:val="0098777E"/>
    <w:rsid w:val="0099659C"/>
    <w:rsid w:val="009A4264"/>
    <w:rsid w:val="009A6929"/>
    <w:rsid w:val="009B04CE"/>
    <w:rsid w:val="009B220F"/>
    <w:rsid w:val="009B53E6"/>
    <w:rsid w:val="009C1AF3"/>
    <w:rsid w:val="009C68FD"/>
    <w:rsid w:val="009C7811"/>
    <w:rsid w:val="009D44C6"/>
    <w:rsid w:val="009D5958"/>
    <w:rsid w:val="009D73DA"/>
    <w:rsid w:val="009E13D2"/>
    <w:rsid w:val="009E32D7"/>
    <w:rsid w:val="009E71EB"/>
    <w:rsid w:val="009E7561"/>
    <w:rsid w:val="009E78C1"/>
    <w:rsid w:val="00A01546"/>
    <w:rsid w:val="00A0737E"/>
    <w:rsid w:val="00A12A02"/>
    <w:rsid w:val="00A16759"/>
    <w:rsid w:val="00A20864"/>
    <w:rsid w:val="00A23839"/>
    <w:rsid w:val="00A369CC"/>
    <w:rsid w:val="00A37231"/>
    <w:rsid w:val="00A41996"/>
    <w:rsid w:val="00A42733"/>
    <w:rsid w:val="00A45464"/>
    <w:rsid w:val="00A460B2"/>
    <w:rsid w:val="00A4629F"/>
    <w:rsid w:val="00A51109"/>
    <w:rsid w:val="00A60660"/>
    <w:rsid w:val="00A63A0A"/>
    <w:rsid w:val="00A63BCB"/>
    <w:rsid w:val="00A65D58"/>
    <w:rsid w:val="00A72360"/>
    <w:rsid w:val="00A80358"/>
    <w:rsid w:val="00A85176"/>
    <w:rsid w:val="00A91637"/>
    <w:rsid w:val="00A94608"/>
    <w:rsid w:val="00A95625"/>
    <w:rsid w:val="00A97DC4"/>
    <w:rsid w:val="00AA0B43"/>
    <w:rsid w:val="00AA3E63"/>
    <w:rsid w:val="00AA5407"/>
    <w:rsid w:val="00AA5991"/>
    <w:rsid w:val="00AA7676"/>
    <w:rsid w:val="00AA76D4"/>
    <w:rsid w:val="00AB070B"/>
    <w:rsid w:val="00AB4F90"/>
    <w:rsid w:val="00AC0A4C"/>
    <w:rsid w:val="00AC7467"/>
    <w:rsid w:val="00AC7D32"/>
    <w:rsid w:val="00AD18D1"/>
    <w:rsid w:val="00AD28E9"/>
    <w:rsid w:val="00AD3A23"/>
    <w:rsid w:val="00AD3ED0"/>
    <w:rsid w:val="00AE4A0E"/>
    <w:rsid w:val="00AE5D49"/>
    <w:rsid w:val="00AE6A3D"/>
    <w:rsid w:val="00AE727D"/>
    <w:rsid w:val="00AF1705"/>
    <w:rsid w:val="00AF44D7"/>
    <w:rsid w:val="00AF5D18"/>
    <w:rsid w:val="00AF61A0"/>
    <w:rsid w:val="00B0105A"/>
    <w:rsid w:val="00B02B8D"/>
    <w:rsid w:val="00B03DDF"/>
    <w:rsid w:val="00B11E32"/>
    <w:rsid w:val="00B31CE6"/>
    <w:rsid w:val="00B36AF0"/>
    <w:rsid w:val="00B42F80"/>
    <w:rsid w:val="00B45FEE"/>
    <w:rsid w:val="00B51577"/>
    <w:rsid w:val="00B51D80"/>
    <w:rsid w:val="00B523A8"/>
    <w:rsid w:val="00B5593B"/>
    <w:rsid w:val="00B5617D"/>
    <w:rsid w:val="00B63340"/>
    <w:rsid w:val="00B67C1E"/>
    <w:rsid w:val="00B70D80"/>
    <w:rsid w:val="00B70F33"/>
    <w:rsid w:val="00B71773"/>
    <w:rsid w:val="00B72593"/>
    <w:rsid w:val="00B901C4"/>
    <w:rsid w:val="00B942DC"/>
    <w:rsid w:val="00B950BD"/>
    <w:rsid w:val="00BA025C"/>
    <w:rsid w:val="00BA1B3D"/>
    <w:rsid w:val="00BA5771"/>
    <w:rsid w:val="00BA5D1B"/>
    <w:rsid w:val="00BB13C5"/>
    <w:rsid w:val="00BB3FDD"/>
    <w:rsid w:val="00BB4B82"/>
    <w:rsid w:val="00BC67A3"/>
    <w:rsid w:val="00BC752E"/>
    <w:rsid w:val="00BC78DB"/>
    <w:rsid w:val="00BE2092"/>
    <w:rsid w:val="00BE61C9"/>
    <w:rsid w:val="00BF0148"/>
    <w:rsid w:val="00BF7E55"/>
    <w:rsid w:val="00C05B6B"/>
    <w:rsid w:val="00C078F8"/>
    <w:rsid w:val="00C104AC"/>
    <w:rsid w:val="00C1651A"/>
    <w:rsid w:val="00C3004C"/>
    <w:rsid w:val="00C3215C"/>
    <w:rsid w:val="00C328B8"/>
    <w:rsid w:val="00C356A6"/>
    <w:rsid w:val="00C41ED2"/>
    <w:rsid w:val="00C42184"/>
    <w:rsid w:val="00C429CC"/>
    <w:rsid w:val="00C44A5B"/>
    <w:rsid w:val="00C5063E"/>
    <w:rsid w:val="00C507E6"/>
    <w:rsid w:val="00C5091F"/>
    <w:rsid w:val="00C60B3B"/>
    <w:rsid w:val="00C65126"/>
    <w:rsid w:val="00C66458"/>
    <w:rsid w:val="00C664BB"/>
    <w:rsid w:val="00C753A7"/>
    <w:rsid w:val="00C94F25"/>
    <w:rsid w:val="00CA4A64"/>
    <w:rsid w:val="00CB7E67"/>
    <w:rsid w:val="00CC4A5F"/>
    <w:rsid w:val="00CE19C7"/>
    <w:rsid w:val="00CE6A3F"/>
    <w:rsid w:val="00CF488D"/>
    <w:rsid w:val="00CF5239"/>
    <w:rsid w:val="00D017FB"/>
    <w:rsid w:val="00D03180"/>
    <w:rsid w:val="00D0458F"/>
    <w:rsid w:val="00D046A0"/>
    <w:rsid w:val="00D05575"/>
    <w:rsid w:val="00D06F09"/>
    <w:rsid w:val="00D1233D"/>
    <w:rsid w:val="00D15175"/>
    <w:rsid w:val="00D17065"/>
    <w:rsid w:val="00D30094"/>
    <w:rsid w:val="00D4359F"/>
    <w:rsid w:val="00D443A6"/>
    <w:rsid w:val="00D469CB"/>
    <w:rsid w:val="00D51E23"/>
    <w:rsid w:val="00D5534B"/>
    <w:rsid w:val="00D64BCD"/>
    <w:rsid w:val="00D66405"/>
    <w:rsid w:val="00D710BB"/>
    <w:rsid w:val="00D72A09"/>
    <w:rsid w:val="00D74216"/>
    <w:rsid w:val="00D855DB"/>
    <w:rsid w:val="00D93A89"/>
    <w:rsid w:val="00D972BD"/>
    <w:rsid w:val="00DA3C0D"/>
    <w:rsid w:val="00DA599D"/>
    <w:rsid w:val="00DB3A51"/>
    <w:rsid w:val="00DB435C"/>
    <w:rsid w:val="00DC627E"/>
    <w:rsid w:val="00DE40EF"/>
    <w:rsid w:val="00DE6BCE"/>
    <w:rsid w:val="00DE7D18"/>
    <w:rsid w:val="00DF4510"/>
    <w:rsid w:val="00DF4E74"/>
    <w:rsid w:val="00DF5385"/>
    <w:rsid w:val="00DF685A"/>
    <w:rsid w:val="00DF7CD4"/>
    <w:rsid w:val="00E0332E"/>
    <w:rsid w:val="00E130FF"/>
    <w:rsid w:val="00E14D46"/>
    <w:rsid w:val="00E20F00"/>
    <w:rsid w:val="00E249BE"/>
    <w:rsid w:val="00E25AB6"/>
    <w:rsid w:val="00E270FA"/>
    <w:rsid w:val="00E30C68"/>
    <w:rsid w:val="00E339DA"/>
    <w:rsid w:val="00E3606D"/>
    <w:rsid w:val="00E36D2F"/>
    <w:rsid w:val="00E40ACF"/>
    <w:rsid w:val="00E416DB"/>
    <w:rsid w:val="00E43B3D"/>
    <w:rsid w:val="00E463B5"/>
    <w:rsid w:val="00E50126"/>
    <w:rsid w:val="00E5189B"/>
    <w:rsid w:val="00E53025"/>
    <w:rsid w:val="00E57621"/>
    <w:rsid w:val="00E61B03"/>
    <w:rsid w:val="00E63899"/>
    <w:rsid w:val="00E65C9C"/>
    <w:rsid w:val="00E66B2D"/>
    <w:rsid w:val="00E730C5"/>
    <w:rsid w:val="00E73282"/>
    <w:rsid w:val="00EA67B7"/>
    <w:rsid w:val="00EB07F8"/>
    <w:rsid w:val="00EB3817"/>
    <w:rsid w:val="00ED4ADE"/>
    <w:rsid w:val="00EE0195"/>
    <w:rsid w:val="00EE17D6"/>
    <w:rsid w:val="00EE6A58"/>
    <w:rsid w:val="00EF596F"/>
    <w:rsid w:val="00EF5A8E"/>
    <w:rsid w:val="00EF6F9C"/>
    <w:rsid w:val="00F035A7"/>
    <w:rsid w:val="00F23B8D"/>
    <w:rsid w:val="00F31C53"/>
    <w:rsid w:val="00F3507D"/>
    <w:rsid w:val="00F37345"/>
    <w:rsid w:val="00F423A6"/>
    <w:rsid w:val="00F436C1"/>
    <w:rsid w:val="00F45D0B"/>
    <w:rsid w:val="00F46E5A"/>
    <w:rsid w:val="00F477D1"/>
    <w:rsid w:val="00F5105D"/>
    <w:rsid w:val="00F55291"/>
    <w:rsid w:val="00F56C84"/>
    <w:rsid w:val="00F62BA4"/>
    <w:rsid w:val="00F62C05"/>
    <w:rsid w:val="00F63778"/>
    <w:rsid w:val="00F63E6A"/>
    <w:rsid w:val="00F64DA5"/>
    <w:rsid w:val="00F6561B"/>
    <w:rsid w:val="00F678D1"/>
    <w:rsid w:val="00F7457A"/>
    <w:rsid w:val="00F778A7"/>
    <w:rsid w:val="00F82B9B"/>
    <w:rsid w:val="00F83AD4"/>
    <w:rsid w:val="00F9218B"/>
    <w:rsid w:val="00F9363A"/>
    <w:rsid w:val="00F96C7B"/>
    <w:rsid w:val="00FB3618"/>
    <w:rsid w:val="00FC3BC2"/>
    <w:rsid w:val="00FC465F"/>
    <w:rsid w:val="00FD036E"/>
    <w:rsid w:val="00FD134B"/>
    <w:rsid w:val="00FD1AA5"/>
    <w:rsid w:val="00FD20BA"/>
    <w:rsid w:val="00FD6C65"/>
    <w:rsid w:val="00FE0A17"/>
    <w:rsid w:val="00FE7EBB"/>
    <w:rsid w:val="00FF4985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F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77BA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77BA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77B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77BA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8D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B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7B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7B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77BA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D18D1"/>
    <w:rPr>
      <w:rFonts w:ascii="Cambria" w:hAnsi="Cambria" w:cs="Cambria"/>
      <w:color w:val="243F60"/>
    </w:rPr>
  </w:style>
  <w:style w:type="character" w:styleId="a3">
    <w:name w:val="Hyperlink"/>
    <w:basedOn w:val="a0"/>
    <w:uiPriority w:val="99"/>
    <w:semiHidden/>
    <w:rsid w:val="00977BA9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977BA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77BA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77BA9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77BA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77BA9"/>
    <w:rPr>
      <w:rFonts w:ascii="Arial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uiPriority w:val="99"/>
    <w:rsid w:val="00977BA9"/>
  </w:style>
  <w:style w:type="character" w:customStyle="1" w:styleId="info-title">
    <w:name w:val="info-title"/>
    <w:basedOn w:val="a0"/>
    <w:uiPriority w:val="99"/>
    <w:rsid w:val="00977BA9"/>
  </w:style>
  <w:style w:type="paragraph" w:customStyle="1" w:styleId="headertext">
    <w:name w:val="headertext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7BA9"/>
    <w:rPr>
      <w:b/>
      <w:bCs/>
    </w:rPr>
  </w:style>
  <w:style w:type="paragraph" w:customStyle="1" w:styleId="copyright">
    <w:name w:val="copyright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uiPriority w:val="99"/>
    <w:rsid w:val="009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uiPriority w:val="99"/>
    <w:rsid w:val="00977BA9"/>
  </w:style>
  <w:style w:type="paragraph" w:styleId="a7">
    <w:name w:val="Balloon Text"/>
    <w:basedOn w:val="a"/>
    <w:link w:val="a8"/>
    <w:uiPriority w:val="99"/>
    <w:semiHidden/>
    <w:rsid w:val="00977BA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7B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D54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017AE"/>
  </w:style>
  <w:style w:type="paragraph" w:styleId="ac">
    <w:name w:val="footer"/>
    <w:basedOn w:val="a"/>
    <w:link w:val="ad"/>
    <w:uiPriority w:val="99"/>
    <w:rsid w:val="0040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017AE"/>
  </w:style>
  <w:style w:type="paragraph" w:styleId="ae">
    <w:name w:val="No Spacing"/>
    <w:uiPriority w:val="99"/>
    <w:qFormat/>
    <w:rsid w:val="00AD18D1"/>
    <w:rPr>
      <w:rFonts w:cs="Calibri"/>
      <w:lang w:eastAsia="en-US"/>
    </w:rPr>
  </w:style>
  <w:style w:type="paragraph" w:styleId="af">
    <w:name w:val="List Paragraph"/>
    <w:basedOn w:val="a"/>
    <w:uiPriority w:val="34"/>
    <w:qFormat/>
    <w:rsid w:val="00AD18D1"/>
    <w:pPr>
      <w:ind w:left="720"/>
    </w:pPr>
  </w:style>
  <w:style w:type="character" w:customStyle="1" w:styleId="af0">
    <w:name w:val="Основной текст_"/>
    <w:link w:val="11"/>
    <w:uiPriority w:val="99"/>
    <w:locked/>
    <w:rsid w:val="00154546"/>
    <w:rPr>
      <w:rFonts w:ascii="Batang" w:eastAsia="Batang" w:hAnsi="Batang" w:cs="Batang"/>
      <w:sz w:val="19"/>
      <w:szCs w:val="19"/>
    </w:rPr>
  </w:style>
  <w:style w:type="paragraph" w:customStyle="1" w:styleId="11">
    <w:name w:val="Основной текст1"/>
    <w:basedOn w:val="a"/>
    <w:link w:val="af0"/>
    <w:uiPriority w:val="99"/>
    <w:rsid w:val="00154546"/>
    <w:pPr>
      <w:shd w:val="clear" w:color="auto" w:fill="FFFFFF"/>
      <w:spacing w:after="0" w:line="274" w:lineRule="exact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21">
    <w:name w:val="Основной текст (2)"/>
    <w:uiPriority w:val="99"/>
    <w:rsid w:val="001E365B"/>
    <w:rPr>
      <w:rFonts w:ascii="Batang" w:eastAsia="Batang" w:hAnsi="Batang" w:cs="Batang"/>
      <w:spacing w:val="10"/>
      <w:sz w:val="19"/>
      <w:szCs w:val="19"/>
      <w:u w:val="none"/>
      <w:effect w:val="none"/>
    </w:rPr>
  </w:style>
  <w:style w:type="paragraph" w:styleId="af1">
    <w:name w:val="Body Text"/>
    <w:basedOn w:val="a"/>
    <w:link w:val="af2"/>
    <w:uiPriority w:val="99"/>
    <w:rsid w:val="0025476A"/>
    <w:pPr>
      <w:widowControl w:val="0"/>
      <w:shd w:val="clear" w:color="auto" w:fill="FFFFFF"/>
      <w:spacing w:before="720" w:after="0" w:line="240" w:lineRule="atLeast"/>
      <w:jc w:val="both"/>
    </w:pPr>
    <w:rPr>
      <w:noProof/>
      <w:sz w:val="23"/>
      <w:szCs w:val="23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0458F"/>
    <w:rPr>
      <w:lang w:eastAsia="en-US"/>
    </w:rPr>
  </w:style>
  <w:style w:type="character" w:customStyle="1" w:styleId="31">
    <w:name w:val="Основной текст (3)_"/>
    <w:link w:val="32"/>
    <w:uiPriority w:val="99"/>
    <w:locked/>
    <w:rsid w:val="00922211"/>
    <w:rPr>
      <w:rFonts w:ascii="Tahoma" w:hAnsi="Tahoma" w:cs="Tahoma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922211"/>
    <w:pPr>
      <w:widowControl w:val="0"/>
      <w:shd w:val="clear" w:color="auto" w:fill="FFFFFF"/>
      <w:spacing w:after="720" w:line="240" w:lineRule="exact"/>
      <w:jc w:val="both"/>
    </w:pPr>
    <w:rPr>
      <w:rFonts w:ascii="Tahoma" w:hAnsi="Tahoma" w:cs="Tahoma"/>
      <w:sz w:val="18"/>
      <w:szCs w:val="18"/>
      <w:lang w:eastAsia="ru-RU"/>
    </w:rPr>
  </w:style>
  <w:style w:type="paragraph" w:customStyle="1" w:styleId="22">
    <w:name w:val="Основной текст2"/>
    <w:basedOn w:val="a"/>
    <w:uiPriority w:val="99"/>
    <w:rsid w:val="00922211"/>
    <w:pPr>
      <w:widowControl w:val="0"/>
      <w:shd w:val="clear" w:color="auto" w:fill="FFFFFF"/>
      <w:spacing w:before="720" w:after="0" w:line="240" w:lineRule="atLeast"/>
      <w:jc w:val="both"/>
    </w:pPr>
    <w:rPr>
      <w:noProof/>
      <w:sz w:val="23"/>
      <w:szCs w:val="23"/>
      <w:lang w:eastAsia="ru-RU"/>
    </w:rPr>
  </w:style>
  <w:style w:type="character" w:customStyle="1" w:styleId="33">
    <w:name w:val="Заголовок №3_"/>
    <w:link w:val="34"/>
    <w:uiPriority w:val="99"/>
    <w:locked/>
    <w:rsid w:val="00A94608"/>
    <w:rPr>
      <w:rFonts w:ascii="Tahoma" w:hAnsi="Tahoma" w:cs="Tahoma"/>
      <w:b/>
      <w:bCs/>
      <w:sz w:val="21"/>
      <w:szCs w:val="21"/>
    </w:rPr>
  </w:style>
  <w:style w:type="paragraph" w:customStyle="1" w:styleId="34">
    <w:name w:val="Заголовок №3"/>
    <w:basedOn w:val="a"/>
    <w:link w:val="33"/>
    <w:uiPriority w:val="99"/>
    <w:rsid w:val="00A94608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rFonts w:ascii="Tahoma" w:eastAsia="Times New Roman" w:hAnsi="Tahoma" w:cs="Tahoma"/>
      <w:b/>
      <w:bCs/>
      <w:sz w:val="21"/>
      <w:szCs w:val="21"/>
      <w:lang w:eastAsia="ru-RU"/>
    </w:rPr>
  </w:style>
  <w:style w:type="character" w:customStyle="1" w:styleId="Candara">
    <w:name w:val="Основной текст + Candara"/>
    <w:aliases w:val="10 pt"/>
    <w:uiPriority w:val="99"/>
    <w:rsid w:val="00B51D80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Интервал 1 pt"/>
    <w:uiPriority w:val="99"/>
    <w:rsid w:val="00B51D80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_"/>
    <w:uiPriority w:val="99"/>
    <w:rsid w:val="00B51D80"/>
    <w:rPr>
      <w:spacing w:val="20"/>
      <w:sz w:val="21"/>
      <w:szCs w:val="21"/>
    </w:rPr>
  </w:style>
  <w:style w:type="character" w:customStyle="1" w:styleId="35">
    <w:name w:val="Основной текст (3) + Не курсив"/>
    <w:aliases w:val="Интервал 1 pt"/>
    <w:uiPriority w:val="99"/>
    <w:rsid w:val="00B51D8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link w:val="ConsPlusNormal0"/>
    <w:rsid w:val="00FF498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98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4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3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941">
                      <w:marLeft w:val="-14508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602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7259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97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9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7872600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2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87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87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872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67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678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</w:divsChild>
                </w:div>
                <w:div w:id="1678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02862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02862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19FD69-CA17-46F8-8802-18F4FF25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15131</Words>
  <Characters>86252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cp:lastPrinted>2021-02-24T14:29:00Z</cp:lastPrinted>
  <dcterms:created xsi:type="dcterms:W3CDTF">2021-02-15T08:53:00Z</dcterms:created>
  <dcterms:modified xsi:type="dcterms:W3CDTF">2021-03-19T06:48:00Z</dcterms:modified>
</cp:coreProperties>
</file>